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C970" w14:textId="00C088D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941B8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D16D9C">
        <w:rPr>
          <w:rFonts w:ascii="Times New Roman" w:hAnsi="Times New Roman" w:cs="Times New Roman"/>
          <w:sz w:val="24"/>
          <w:szCs w:val="24"/>
        </w:rPr>
        <w:t>459</w:t>
      </w:r>
      <w:r w:rsidR="00941B8C">
        <w:rPr>
          <w:rFonts w:ascii="Times New Roman" w:hAnsi="Times New Roman" w:cs="Times New Roman"/>
          <w:sz w:val="24"/>
          <w:szCs w:val="24"/>
        </w:rPr>
        <w:t>/24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494C7878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 w:rsidR="00D16D9C">
        <w:rPr>
          <w:rFonts w:ascii="Times New Roman" w:hAnsi="Times New Roman" w:cs="Times New Roman"/>
          <w:sz w:val="24"/>
          <w:szCs w:val="24"/>
        </w:rPr>
        <w:t>17 lipca</w:t>
      </w:r>
      <w:r w:rsidR="00941B8C">
        <w:rPr>
          <w:rFonts w:ascii="Times New Roman" w:hAnsi="Times New Roman" w:cs="Times New Roman"/>
          <w:sz w:val="24"/>
          <w:szCs w:val="24"/>
        </w:rPr>
        <w:t xml:space="preserve"> 2024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3855B5EB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194F7E" w:rsidRPr="007159F9">
              <w:rPr>
                <w:rFonts w:ascii="Times New Roman" w:hAnsi="Times New Roman"/>
                <w:i/>
                <w:iCs/>
                <w:sz w:val="24"/>
                <w:szCs w:val="24"/>
              </w:rPr>
              <w:t>Regulamin</w:t>
            </w:r>
            <w:r w:rsidR="00194F7E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="00194F7E" w:rsidRPr="007159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przyznawania stypendiów dla studentów pierwszego roku publicznych uczelni akademickich w województwie świętokrzyskim w roku akademickim 2024/25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722F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04DD792D" w:rsidR="008F16AC" w:rsidRPr="00194F7E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194F7E" w:rsidRPr="00194F7E">
        <w:rPr>
          <w:rFonts w:ascii="Times New Roman" w:hAnsi="Times New Roman"/>
          <w:b/>
          <w:bCs/>
          <w:i/>
          <w:iCs/>
          <w:sz w:val="24"/>
          <w:szCs w:val="24"/>
        </w:rPr>
        <w:t>Regulamin</w:t>
      </w:r>
      <w:r w:rsidR="00194F7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194F7E" w:rsidRPr="00194F7E">
        <w:rPr>
          <w:rFonts w:ascii="Times New Roman" w:hAnsi="Times New Roman"/>
          <w:b/>
          <w:bCs/>
          <w:i/>
          <w:iCs/>
          <w:sz w:val="24"/>
          <w:szCs w:val="24"/>
        </w:rPr>
        <w:t xml:space="preserve"> przyznawania stypendiów dla studentów pierwszego roku publicznych uczelni akademickich w województwie świętokrzyskim w roku akademickim 2024/25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F9D51B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029A7881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194F7E" w:rsidRPr="007159F9">
        <w:rPr>
          <w:rFonts w:ascii="Times New Roman" w:hAnsi="Times New Roman"/>
          <w:i/>
          <w:iCs/>
          <w:sz w:val="24"/>
          <w:szCs w:val="24"/>
        </w:rPr>
        <w:t>Regulamin</w:t>
      </w:r>
      <w:r w:rsidR="00194F7E">
        <w:rPr>
          <w:rFonts w:ascii="Times New Roman" w:hAnsi="Times New Roman"/>
          <w:i/>
          <w:iCs/>
          <w:sz w:val="24"/>
          <w:szCs w:val="24"/>
        </w:rPr>
        <w:t>u</w:t>
      </w:r>
      <w:r w:rsidR="00194F7E" w:rsidRPr="007159F9">
        <w:rPr>
          <w:rFonts w:ascii="Times New Roman" w:hAnsi="Times New Roman"/>
          <w:i/>
          <w:iCs/>
          <w:sz w:val="24"/>
          <w:szCs w:val="24"/>
        </w:rPr>
        <w:t xml:space="preserve"> przyznawania stypendiów dla studentów pierwszego roku publicznych uczelni akademickich w województwie świętokrzyskim w roku akademickim 2024/25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0BFAE092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</w:t>
      </w:r>
      <w:r w:rsidR="00941B8C" w:rsidRPr="0058269D">
        <w:rPr>
          <w:rFonts w:ascii="Times New Roman" w:hAnsi="Times New Roman"/>
          <w:sz w:val="24"/>
          <w:szCs w:val="24"/>
        </w:rPr>
        <w:t>art. 18 pkt 19a ustawy z dnia 5 czerwca 1998 r. o samorządzie województwa (Dz. U. z 202</w:t>
      </w:r>
      <w:r w:rsidR="002D1A57">
        <w:rPr>
          <w:rFonts w:ascii="Times New Roman" w:hAnsi="Times New Roman"/>
          <w:sz w:val="24"/>
          <w:szCs w:val="24"/>
        </w:rPr>
        <w:t>4</w:t>
      </w:r>
      <w:r w:rsidR="00941B8C" w:rsidRPr="0058269D">
        <w:rPr>
          <w:rFonts w:ascii="Times New Roman" w:hAnsi="Times New Roman"/>
          <w:sz w:val="24"/>
          <w:szCs w:val="24"/>
        </w:rPr>
        <w:t xml:space="preserve"> r. poz. </w:t>
      </w:r>
      <w:r w:rsidR="002D1A57">
        <w:rPr>
          <w:rFonts w:ascii="Times New Roman" w:hAnsi="Times New Roman"/>
          <w:sz w:val="24"/>
          <w:szCs w:val="24"/>
        </w:rPr>
        <w:t>566</w:t>
      </w:r>
      <w:r w:rsidR="00941B8C" w:rsidRPr="0058269D">
        <w:rPr>
          <w:rFonts w:ascii="Times New Roman" w:hAnsi="Times New Roman"/>
          <w:sz w:val="24"/>
          <w:szCs w:val="24"/>
        </w:rPr>
        <w:t xml:space="preserve">) oraz art. 96 ust. l i 2 ustawy z dnia 20 lipca 2018 r. Prawo o szkolnictwie wyższym i nauce (Dz. U. z </w:t>
      </w:r>
      <w:r w:rsidR="002D1A57" w:rsidRPr="002D1A57">
        <w:rPr>
          <w:rFonts w:ascii="Times New Roman" w:hAnsi="Times New Roman"/>
          <w:sz w:val="24"/>
          <w:szCs w:val="24"/>
        </w:rPr>
        <w:t>2023 r. poz. 742, późn. zm.</w:t>
      </w:r>
      <w:r w:rsidR="00941B8C" w:rsidRPr="0058269D">
        <w:rPr>
          <w:rFonts w:ascii="Times New Roman" w:hAnsi="Times New Roman"/>
          <w:sz w:val="24"/>
          <w:szCs w:val="24"/>
        </w:rPr>
        <w:t>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Posiada Pani/Pan prawo dostępu do treści danych osobowych i uzyskania ich kopii (art. 15 RODO), prawo do sprostowania danych (art. 16 RODO), prawo do bycia zapomnianym, z zastrzeżeniem </w:t>
      </w:r>
      <w:r w:rsidRPr="009726CA">
        <w:lastRenderedPageBreak/>
        <w:t>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72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67392"/>
    <w:rsid w:val="00094D01"/>
    <w:rsid w:val="00095DC5"/>
    <w:rsid w:val="000B4BE5"/>
    <w:rsid w:val="000D4580"/>
    <w:rsid w:val="0017751E"/>
    <w:rsid w:val="00194F7E"/>
    <w:rsid w:val="001A342E"/>
    <w:rsid w:val="00204744"/>
    <w:rsid w:val="002146A1"/>
    <w:rsid w:val="002D1A57"/>
    <w:rsid w:val="002D6E05"/>
    <w:rsid w:val="002F110F"/>
    <w:rsid w:val="00387C57"/>
    <w:rsid w:val="003C248E"/>
    <w:rsid w:val="0041665B"/>
    <w:rsid w:val="004300FA"/>
    <w:rsid w:val="0046013A"/>
    <w:rsid w:val="004B5E79"/>
    <w:rsid w:val="00516B3C"/>
    <w:rsid w:val="005B39C5"/>
    <w:rsid w:val="006D676C"/>
    <w:rsid w:val="0071201F"/>
    <w:rsid w:val="00722F4F"/>
    <w:rsid w:val="007265C9"/>
    <w:rsid w:val="00726868"/>
    <w:rsid w:val="00734481"/>
    <w:rsid w:val="00736E44"/>
    <w:rsid w:val="007834D0"/>
    <w:rsid w:val="00783C9A"/>
    <w:rsid w:val="007929B6"/>
    <w:rsid w:val="008221B8"/>
    <w:rsid w:val="00825033"/>
    <w:rsid w:val="00834578"/>
    <w:rsid w:val="00866E4D"/>
    <w:rsid w:val="0087169B"/>
    <w:rsid w:val="008F16AC"/>
    <w:rsid w:val="008F660B"/>
    <w:rsid w:val="00923782"/>
    <w:rsid w:val="00941B8C"/>
    <w:rsid w:val="009726CA"/>
    <w:rsid w:val="00991394"/>
    <w:rsid w:val="009A37A6"/>
    <w:rsid w:val="009E2284"/>
    <w:rsid w:val="00A377A2"/>
    <w:rsid w:val="00A745BF"/>
    <w:rsid w:val="00AA7A31"/>
    <w:rsid w:val="00BF008F"/>
    <w:rsid w:val="00C03A68"/>
    <w:rsid w:val="00C16829"/>
    <w:rsid w:val="00C90EAE"/>
    <w:rsid w:val="00CE0867"/>
    <w:rsid w:val="00D16D9C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7</cp:revision>
  <cp:lastPrinted>2024-07-17T09:44:00Z</cp:lastPrinted>
  <dcterms:created xsi:type="dcterms:W3CDTF">2024-06-24T08:19:00Z</dcterms:created>
  <dcterms:modified xsi:type="dcterms:W3CDTF">2024-07-17T09:44:00Z</dcterms:modified>
</cp:coreProperties>
</file>