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AA35" w14:textId="77777777"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Załącznik nr 1 do uchwały Nr 2366</w:t>
      </w:r>
      <w:r w:rsidR="00563D07">
        <w:rPr>
          <w:sz w:val="20"/>
          <w:szCs w:val="20"/>
        </w:rPr>
        <w:t>/</w:t>
      </w:r>
      <w:r w:rsidR="00982917">
        <w:rPr>
          <w:sz w:val="20"/>
          <w:szCs w:val="20"/>
        </w:rPr>
        <w:t>20</w:t>
      </w:r>
    </w:p>
    <w:p w14:paraId="6A2EAFDB" w14:textId="77777777"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14:paraId="1C1D6776" w14:textId="77777777"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2590E">
        <w:rPr>
          <w:sz w:val="20"/>
          <w:szCs w:val="20"/>
        </w:rPr>
        <w:t xml:space="preserve">15 lipca </w:t>
      </w:r>
      <w:r w:rsidR="00982917">
        <w:rPr>
          <w:sz w:val="20"/>
          <w:szCs w:val="20"/>
        </w:rPr>
        <w:t>2020</w:t>
      </w:r>
      <w:r w:rsidR="00982917" w:rsidRPr="00A878B2">
        <w:rPr>
          <w:sz w:val="20"/>
          <w:szCs w:val="20"/>
        </w:rPr>
        <w:t xml:space="preserve"> r. </w:t>
      </w:r>
    </w:p>
    <w:p w14:paraId="2F16D9DB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1AB0850C" w14:textId="77777777" w:rsidR="00982917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(Dz. U. </w:t>
      </w:r>
      <w:r w:rsidR="00201BFD"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7279E2">
        <w:rPr>
          <w:rFonts w:ascii="Times New Roman" w:eastAsia="Times New Roman" w:hAnsi="Times New Roman"/>
          <w:sz w:val="24"/>
          <w:szCs w:val="24"/>
          <w:lang w:eastAsia="pl-PL"/>
        </w:rPr>
        <w:t>cji społecznych z mieszkańcami województwa ś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więtokrzyskiego, </w:t>
      </w:r>
    </w:p>
    <w:p w14:paraId="00ECD2B6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185C502F" w14:textId="77777777"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>Regulaminu przyznawania stypendiów dla uczniów liceów ogólnokształcących w województwie świ</w:t>
      </w:r>
      <w:r w:rsidR="00201BFD" w:rsidRPr="00201BFD">
        <w:rPr>
          <w:rFonts w:ascii="Times New Roman" w:hAnsi="Times New Roman"/>
          <w:bCs/>
          <w:i/>
          <w:sz w:val="24"/>
          <w:szCs w:val="24"/>
        </w:rPr>
        <w:t>ętokrzyskim w roku szkolnym 2020/2021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287CDA2B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58CA6059" w14:textId="77777777"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52590E">
        <w:rPr>
          <w:rFonts w:eastAsia="Times New Roman"/>
          <w:b/>
          <w:bCs/>
          <w:sz w:val="24"/>
          <w:szCs w:val="24"/>
          <w:lang w:eastAsia="pl-PL"/>
        </w:rPr>
        <w:t>17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52590E">
        <w:rPr>
          <w:rFonts w:eastAsia="Times New Roman"/>
          <w:b/>
          <w:bCs/>
          <w:sz w:val="24"/>
          <w:szCs w:val="24"/>
          <w:lang w:eastAsia="pl-PL"/>
        </w:rPr>
        <w:t>23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66DF2BC8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1A9F79F7" w14:textId="77777777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5" w:history="1">
        <w:r w:rsidR="00201BFD" w:rsidRPr="00ED4EB4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>Regulaminu przyznawania stypendiów dla uczniów liceów ogólnokształcących w województwie świętokrz</w:t>
      </w:r>
      <w:r w:rsidR="00201BFD">
        <w:rPr>
          <w:bCs/>
          <w:i/>
          <w:sz w:val="24"/>
          <w:szCs w:val="24"/>
        </w:rPr>
        <w:t>yskim w roku szkolnym 2020/2021</w:t>
      </w:r>
      <w:r>
        <w:rPr>
          <w:bCs/>
          <w:sz w:val="24"/>
          <w:szCs w:val="24"/>
        </w:rPr>
        <w:t>.</w:t>
      </w:r>
    </w:p>
    <w:p w14:paraId="7316B831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6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14:paraId="49A52A3C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60521224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478EE0D2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4F53A7CA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5758BF82" w14:textId="77777777"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7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8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14:paraId="02B7B0E0" w14:textId="77777777"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41 341-69-11.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7"/>
    <w:rsid w:val="00201BFD"/>
    <w:rsid w:val="0052590E"/>
    <w:rsid w:val="00563D07"/>
    <w:rsid w:val="00726868"/>
    <w:rsid w:val="007279E2"/>
    <w:rsid w:val="008F660B"/>
    <w:rsid w:val="00931F35"/>
    <w:rsid w:val="00982917"/>
    <w:rsid w:val="009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9B8"/>
  <w15:docId w15:val="{FC50FAE8-4538-4050-9C57-28FB0B4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://www.swietokrzyskie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2020-07-09T09:26:00Z</cp:lastPrinted>
  <dcterms:created xsi:type="dcterms:W3CDTF">2020-07-17T09:24:00Z</dcterms:created>
  <dcterms:modified xsi:type="dcterms:W3CDTF">2020-07-17T09:24:00Z</dcterms:modified>
</cp:coreProperties>
</file>