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54" w:rsidRDefault="003D7D54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45.55pt;margin-top:10.25pt;width:161.7pt;height:86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Iygg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" stroked="f">
            <v:textbox>
              <w:txbxContent>
                <w:p w:rsidR="003D7D54" w:rsidRDefault="003D7D54" w:rsidP="003E21E6">
                  <w:pPr>
                    <w:tabs>
                      <w:tab w:val="left" w:pos="3119"/>
                    </w:tabs>
                    <w:spacing w:after="0" w:line="240" w:lineRule="auto"/>
                    <w:rPr>
                      <w:rFonts w:ascii="Myriad Pro" w:hAnsi="Myriad Pro"/>
                      <w:b/>
                      <w:color w:val="264568"/>
                    </w:rPr>
                  </w:pPr>
                  <w:r w:rsidRPr="00113730">
                    <w:rPr>
                      <w:rFonts w:ascii="Myriad Pro" w:hAnsi="Myriad Pro"/>
                      <w:b/>
                      <w:color w:val="264568"/>
                    </w:rPr>
                    <w:t>Regionalne Centrum</w:t>
                  </w:r>
                  <w:r>
                    <w:rPr>
                      <w:rFonts w:ascii="Myriad Pro" w:hAnsi="Myriad Pro"/>
                      <w:b/>
                      <w:color w:val="264568"/>
                    </w:rPr>
                    <w:br/>
                  </w:r>
                  <w:r w:rsidRPr="00113730">
                    <w:rPr>
                      <w:rFonts w:ascii="Myriad Pro" w:hAnsi="Myriad Pro"/>
                      <w:b/>
                      <w:color w:val="264568"/>
                    </w:rPr>
                    <w:t>Naukowo-Technologiczne</w:t>
                  </w:r>
                  <w:r>
                    <w:rPr>
                      <w:rFonts w:ascii="Myriad Pro" w:hAnsi="Myriad Pro"/>
                      <w:b/>
                      <w:color w:val="264568"/>
                    </w:rPr>
                    <w:tab/>
                  </w:r>
                </w:p>
                <w:p w:rsidR="003D7D54" w:rsidRPr="00CD2AB5" w:rsidRDefault="003D7D54" w:rsidP="003E0EB8">
                  <w:pPr>
                    <w:spacing w:before="60" w:after="120" w:line="168" w:lineRule="exact"/>
                    <w:rPr>
                      <w:rFonts w:ascii="Myriad Pro" w:hAnsi="Myriad Pro"/>
                      <w:color w:val="264568"/>
                      <w:sz w:val="14"/>
                      <w:lang w:val="en-US"/>
                    </w:rPr>
                  </w:pPr>
                  <w:r w:rsidRPr="00113730">
                    <w:rPr>
                      <w:rFonts w:ascii="Myriad Pro" w:hAnsi="Myriad Pro"/>
                      <w:color w:val="264568"/>
                      <w:sz w:val="14"/>
                    </w:rPr>
                    <w:t>Podzamcze 45</w:t>
                  </w:r>
                  <w:r>
                    <w:rPr>
                      <w:rFonts w:ascii="Myriad Pro" w:hAnsi="Myriad Pro"/>
                      <w:color w:val="264568"/>
                      <w:sz w:val="14"/>
                    </w:rPr>
                    <w:br/>
                  </w:r>
                  <w:r w:rsidRPr="00113730">
                    <w:rPr>
                      <w:rFonts w:ascii="Myriad Pro CE" w:hAnsi="Myriad Pro CE"/>
                      <w:color w:val="264568"/>
                      <w:sz w:val="14"/>
                    </w:rPr>
                    <w:t>26-060 Chęciny</w:t>
                  </w:r>
                  <w:r>
                    <w:rPr>
                      <w:rFonts w:ascii="Myriad Pro" w:hAnsi="Myriad Pro"/>
                      <w:color w:val="264568"/>
                      <w:sz w:val="14"/>
                    </w:rPr>
                    <w:br/>
                  </w:r>
                  <w:r w:rsidRPr="00113730">
                    <w:rPr>
                      <w:rFonts w:ascii="Myriad Pro" w:hAnsi="Myriad Pro"/>
                      <w:color w:val="264568"/>
                      <w:sz w:val="14"/>
                    </w:rPr>
                    <w:t xml:space="preserve">tel. </w:t>
                  </w:r>
                  <w:r w:rsidRPr="00CD2AB5">
                    <w:rPr>
                      <w:rFonts w:ascii="Myriad Pro" w:hAnsi="Myriad Pro"/>
                      <w:color w:val="264568"/>
                      <w:sz w:val="14"/>
                      <w:lang w:val="en-US"/>
                    </w:rPr>
                    <w:t>(41) 343 40 50</w:t>
                  </w:r>
                  <w:r w:rsidRPr="00CD2AB5">
                    <w:rPr>
                      <w:rFonts w:ascii="Myriad Pro" w:hAnsi="Myriad Pro"/>
                      <w:color w:val="264568"/>
                      <w:sz w:val="14"/>
                      <w:lang w:val="en-US"/>
                    </w:rPr>
                    <w:br/>
                    <w:t>faks (41) 307 44 76</w:t>
                  </w:r>
                  <w:r w:rsidRPr="00CD2AB5">
                    <w:rPr>
                      <w:rFonts w:ascii="Myriad Pro" w:hAnsi="Myriad Pro"/>
                      <w:color w:val="264568"/>
                      <w:sz w:val="14"/>
                      <w:lang w:val="en-US"/>
                    </w:rPr>
                    <w:br/>
                    <w:t>www.rcnt.pl</w:t>
                  </w:r>
                  <w:r w:rsidRPr="00CD2AB5">
                    <w:rPr>
                      <w:rFonts w:ascii="Myriad Pro" w:hAnsi="Myriad Pro"/>
                      <w:color w:val="264568"/>
                      <w:sz w:val="14"/>
                      <w:lang w:val="en-US"/>
                    </w:rPr>
                    <w:br/>
                  </w:r>
                  <w:hyperlink r:id="rId6" w:history="1">
                    <w:r w:rsidRPr="00CD2AB5">
                      <w:rPr>
                        <w:rStyle w:val="Hyperlink"/>
                        <w:rFonts w:ascii="Myriad Pro" w:hAnsi="Myriad Pro"/>
                        <w:sz w:val="14"/>
                        <w:lang w:val="en-US"/>
                      </w:rPr>
                      <w:t>sekretariat@rcnt.pl</w:t>
                    </w:r>
                  </w:hyperlink>
                </w:p>
                <w:p w:rsidR="003D7D54" w:rsidRPr="00CD2AB5" w:rsidRDefault="003D7D54" w:rsidP="003E21E6">
                  <w:pPr>
                    <w:spacing w:before="60" w:line="168" w:lineRule="exact"/>
                    <w:rPr>
                      <w:rFonts w:ascii="Myriad Pro" w:hAnsi="Myriad Pro"/>
                      <w:color w:val="264568"/>
                      <w:sz w:val="14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27" type="#_x0000_t75" style="position:absolute;margin-left:142.85pt;margin-top:46.6pt;width:45.75pt;height:42.6pt;z-index:251658752;visibility:visible">
            <v:imagedata r:id="rId7" o:title=""/>
          </v:shape>
        </w:pict>
      </w:r>
      <w:r>
        <w:rPr>
          <w:noProof/>
          <w:lang w:eastAsia="pl-PL"/>
        </w:rPr>
        <w:pict>
          <v:shape id="Obraz 6" o:spid="_x0000_s1028" type="#_x0000_t75" style="position:absolute;margin-left:-54.15pt;margin-top:6.85pt;width:85.5pt;height:85.8pt;z-index:-251659776;visibility:visible">
            <v:imagedata r:id="rId8" o:title=""/>
          </v:shape>
        </w:pict>
      </w:r>
    </w:p>
    <w:p w:rsidR="003D7D54" w:rsidRDefault="003D7D54"/>
    <w:p w:rsidR="003D7D54" w:rsidRDefault="003D7D54"/>
    <w:p w:rsidR="003D7D54" w:rsidRPr="00B83737" w:rsidRDefault="003D7D54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b/>
          <w:color w:val="000000"/>
          <w:sz w:val="24"/>
          <w:szCs w:val="24"/>
          <w:lang w:eastAsia="pl-PL"/>
        </w:rPr>
        <w:t>Regulamin konkursu plastycznego</w:t>
      </w:r>
    </w:p>
    <w:p w:rsidR="003D7D54" w:rsidRDefault="003D7D54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D7D54" w:rsidRPr="00B83737" w:rsidRDefault="003D7D54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b/>
          <w:color w:val="000000"/>
          <w:sz w:val="24"/>
          <w:szCs w:val="24"/>
          <w:lang w:eastAsia="pl-PL"/>
        </w:rPr>
        <w:t>§ 1</w:t>
      </w:r>
      <w:r w:rsidRPr="00B83737"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  <w:t>Informacje Ogólne</w:t>
      </w:r>
    </w:p>
    <w:p w:rsidR="003D7D54" w:rsidRPr="00B83737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1. Poniższy regulamin określa zasady i warunki uczestnictwa w konkursie plastycznym  zwanego dalej Konkursem.</w:t>
      </w:r>
    </w:p>
    <w:p w:rsidR="003D7D54" w:rsidRPr="00B83737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2. Organizatorem Konkursu jest Regionalne Centrum Naukowo-Technologiczne, zwane dalej Organizatorem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3D7D54" w:rsidRPr="00B83737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3. Ramy czasowe Konkursu:</w:t>
      </w:r>
    </w:p>
    <w:p w:rsidR="003D7D54" w:rsidRPr="00B83737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a\termin składania prac konkursowych ustala się na </w:t>
      </w:r>
      <w:r w:rsidRPr="00B83737">
        <w:rPr>
          <w:rFonts w:ascii="Times New Roman" w:hAnsi="Times New Roman"/>
          <w:b/>
          <w:color w:val="000000"/>
          <w:sz w:val="24"/>
          <w:szCs w:val="24"/>
          <w:lang w:eastAsia="pl-PL"/>
        </w:rPr>
        <w:t>31 maja 2014r.</w:t>
      </w: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(decyduje data stempla pocztowego),</w:t>
      </w:r>
    </w:p>
    <w:p w:rsidR="003D7D54" w:rsidRPr="00B83737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b\ ogłoszenie wyników Konkursu oraz uroczystość rozdania nagród nastąpi do dnia </w:t>
      </w:r>
      <w:r w:rsidRPr="00B83737">
        <w:rPr>
          <w:rFonts w:ascii="Times New Roman" w:hAnsi="Times New Roman"/>
          <w:b/>
          <w:color w:val="000000"/>
          <w:sz w:val="24"/>
          <w:szCs w:val="24"/>
          <w:lang w:eastAsia="pl-PL"/>
        </w:rPr>
        <w:t>18 czerwca 2014r</w:t>
      </w: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3D7D54" w:rsidRPr="00B83737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3. Przedmiotem Konkursu będą prace plastyczne, których tematem przewodnim będzie </w:t>
      </w:r>
      <w:r w:rsidRPr="00B83737">
        <w:rPr>
          <w:rFonts w:ascii="Times New Roman" w:hAnsi="Times New Roman"/>
          <w:b/>
          <w:color w:val="000000"/>
          <w:sz w:val="24"/>
          <w:szCs w:val="24"/>
          <w:lang w:eastAsia="pl-PL"/>
        </w:rPr>
        <w:t>Twórczość Leonardo da Vinci.</w:t>
      </w: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Zadaniem uczestników konkursu będzie odwzorowanie prac </w:t>
      </w: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br/>
        <w:t>i twórczości Leonardo da Vinci. Interpretacja tematu jest dowolna i zależy od osoby wykonującej pracę.</w:t>
      </w:r>
    </w:p>
    <w:p w:rsidR="003D7D54" w:rsidRPr="00B83737" w:rsidRDefault="003D7D54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b/>
          <w:color w:val="000000"/>
          <w:sz w:val="24"/>
          <w:szCs w:val="24"/>
          <w:lang w:eastAsia="pl-PL"/>
        </w:rPr>
        <w:t>§ 2</w:t>
      </w:r>
      <w:r w:rsidRPr="00B83737"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  <w:t>Podstawowe pojęcia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1. Skróty i p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ojęcia stosowane w regulaminie: 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Organizator – Regionalne Centrum Naukowo-Technol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ogiczne w Podzamczu koło Chęcin;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Konkurs – konkurs plastyczny, którego tematem przewodnim będzie </w:t>
      </w:r>
      <w:r w:rsidRPr="00B83737">
        <w:rPr>
          <w:rFonts w:ascii="Times New Roman" w:hAnsi="Times New Roman"/>
          <w:b/>
          <w:color w:val="000000"/>
          <w:sz w:val="24"/>
          <w:szCs w:val="24"/>
          <w:lang w:eastAsia="pl-PL"/>
        </w:rPr>
        <w:t>Twórczość Leonardo da Vinci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;</w:t>
      </w:r>
      <w:r w:rsidRPr="00B83737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- </w:t>
      </w: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Uczestnik - osoba, biorcą udział w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konkursie (złożyła swoją pracę);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Komisja Konkursowa - osoby powołane przez Dyrektora Regionalnego Centrum Naukowo-Technologicznego  w Podzamczu koło Chęcin w celu rozstrzygnięcia konkursu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3D7D54" w:rsidRDefault="003D7D54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D7D54" w:rsidRDefault="003D7D54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D7D54" w:rsidRPr="00B83737" w:rsidRDefault="003D7D54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b/>
          <w:color w:val="000000"/>
          <w:sz w:val="24"/>
          <w:szCs w:val="24"/>
          <w:lang w:eastAsia="pl-PL"/>
        </w:rPr>
        <w:t>§ 3</w:t>
      </w:r>
    </w:p>
    <w:p w:rsidR="003D7D54" w:rsidRPr="00B83737" w:rsidRDefault="003D7D54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b/>
          <w:color w:val="000000"/>
          <w:sz w:val="24"/>
          <w:szCs w:val="24"/>
          <w:lang w:eastAsia="pl-PL"/>
        </w:rPr>
        <w:t>Uczestnicy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Konkurs będzie podzielony na dwie grupy wiekowe - </w:t>
      </w: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uczniowie klas 1 – 3 oraz 4 -6 szkół podstawowych z terenu Województwa Świętokrzyskiego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 Dopuszcza się przygotowanie prac zbiorowych.</w:t>
      </w:r>
    </w:p>
    <w:p w:rsidR="003D7D54" w:rsidRPr="00B83737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2. Uczestnictwo w Konkursie oznacza akceptację niniejszego Regulaminu.</w:t>
      </w:r>
    </w:p>
    <w:p w:rsidR="003D7D54" w:rsidRDefault="003D7D54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§ 4</w:t>
      </w:r>
    </w:p>
    <w:p w:rsidR="003D7D54" w:rsidRDefault="003D7D54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b/>
          <w:color w:val="000000"/>
          <w:sz w:val="24"/>
          <w:szCs w:val="24"/>
          <w:lang w:eastAsia="pl-PL"/>
        </w:rPr>
        <w:t>Zasady</w:t>
      </w:r>
    </w:p>
    <w:p w:rsidR="003D7D54" w:rsidRPr="00B83737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1. Uczestnik konkursu może wykonać tylko jedną pracę, wybraną przez siebie techniką plastyczną w formacie minimum A3.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2. Każdą Pracę Konkursową należy dost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arczyć wraz z Kartą Zgłoszenia </w:t>
      </w: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w zamkniętej kopercie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bądź w innej formie</w:t>
      </w: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3. Karta Zgłoszenia zawiera dane osobowe autora Pracy Konkursowej, jego oświadczenie potwierdzające znajomość niniejszego regulaminu oraz zgodę na przetwarzanie danych osobowych. Kartę Zgłoszenia podpisuje opiekun prawny osoby zgłaszającej się.  </w:t>
      </w:r>
      <w:r w:rsidRPr="00144758">
        <w:rPr>
          <w:rFonts w:ascii="Times New Roman" w:hAnsi="Times New Roman"/>
          <w:i/>
          <w:color w:val="000000"/>
          <w:sz w:val="24"/>
          <w:szCs w:val="24"/>
          <w:lang w:eastAsia="pl-PL"/>
        </w:rPr>
        <w:t>Wzór Karty Zgłoszenia jest za</w:t>
      </w:r>
      <w:r>
        <w:rPr>
          <w:rFonts w:ascii="Times New Roman" w:hAnsi="Times New Roman"/>
          <w:i/>
          <w:color w:val="000000"/>
          <w:sz w:val="24"/>
          <w:szCs w:val="24"/>
          <w:lang w:eastAsia="pl-PL"/>
        </w:rPr>
        <w:t>łącznikiem nr 1 do niniejszego R</w:t>
      </w:r>
      <w:r w:rsidRPr="00144758">
        <w:rPr>
          <w:rFonts w:ascii="Times New Roman" w:hAnsi="Times New Roman"/>
          <w:i/>
          <w:color w:val="000000"/>
          <w:sz w:val="24"/>
          <w:szCs w:val="24"/>
          <w:lang w:eastAsia="pl-PL"/>
        </w:rPr>
        <w:t>egulaminu</w:t>
      </w: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4. Karta zgłoszeniowa powinna być naklejona z tyłu pracy.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5. Na Kopercie zawierającej Pracę Konkursową wraz z Kartą Zgło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szenia, należy umieścić dopisek</w:t>
      </w: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„</w:t>
      </w:r>
      <w:r w:rsidRPr="00B83737">
        <w:rPr>
          <w:rFonts w:ascii="Times New Roman" w:hAnsi="Times New Roman"/>
          <w:b/>
          <w:color w:val="000000"/>
          <w:sz w:val="24"/>
          <w:szCs w:val="24"/>
          <w:lang w:eastAsia="pl-PL"/>
        </w:rPr>
        <w:t>Centrum Nauki - Podzamcze 45, 26-060 Chęciny, konkurs plastyczny</w:t>
      </w: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”. Prace konkursowe należy dostarczyć osobiście lub pocztą na adres: </w:t>
      </w:r>
      <w:r w:rsidRPr="00144758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Regionalne Centrum Naukowo-Technologiczne, Podzamcze 45, 26-060 Chęciny</w:t>
      </w: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6. Termin zgłaszania Prac Konkursowych ustala się na dzień </w:t>
      </w:r>
      <w:r w:rsidRPr="00B83737">
        <w:rPr>
          <w:rFonts w:ascii="Times New Roman" w:hAnsi="Times New Roman"/>
          <w:b/>
          <w:color w:val="000000"/>
          <w:sz w:val="24"/>
          <w:szCs w:val="24"/>
          <w:lang w:eastAsia="pl-PL"/>
        </w:rPr>
        <w:t>31 maja 2014 roku (decyduje data stempla pocztowego)</w:t>
      </w: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. Koszty doręczenia Pracy Konkursowej pokrywa uczestnik Konkursu.</w:t>
      </w:r>
    </w:p>
    <w:p w:rsidR="003D7D54" w:rsidRPr="00B83737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7. Zgłoszenie Pracy Konkursowej uważa się za wyrażenie zgody na udział w Konkursie na warunkach określonych w niniejszym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R</w:t>
      </w: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egulaminie. Przystąpienie do Konkursu i podanie danych osobowych jest dobrowolne, a Uczestnicy Konkursu mają prawo wglądu w swoje dane osobowe oraz ich poprawiania.</w:t>
      </w:r>
    </w:p>
    <w:p w:rsidR="003D7D54" w:rsidRPr="00B83737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8. Prace przechodzą na własność Organizatora i nie będą odsyłane.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9. Z dniem przystąpienia do Konkursu, opiekun prawny Uczestnika - zobowiązuje się udzielić Organizatorowi wyłączności na czas nieokreślony, do korzystania z Pracy Konkursowej do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starczonej Organizatorowi wraz </w:t>
      </w: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z prawem do nieograniczonego w czasie i wyłącznego korzystania i rozporządzania w kraju i zagranicą, na następujących polach eksploatacji: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a\ wyłącznego używania i wykorzystania we wszelkiej działalności jednostki,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b\ utrwalania i zwielokrotniania wszelkimi technikami,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c\ zwielokrotniania poprzez dokonywanie zapisu na nośnikach elektronicznych,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d\ rozpowszechniania, także poprzez publiczne wyświetlenie, odtwarzanie, prezentowanie i udostępnianie,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e\ nadawania za pomocą wizji przewodowej, bezprzewodowej oraz za pośrednictwem satelity,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f\ wprowadzania do obrotu, w tym poprzez wydawanie publikacji i produktów,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g\ wprowadzania do pamięci komputera, sieci komputerowej (m.in. Internet) i sieci multimedialnej oraz publicznego wystawiania,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10. Uczestnik konkursu oświadcza, że jest autorem nadesłanej przez siebie Pracy Konkursowej, oraz że jego Praca Konkursowa nie narusza praw osób trzecich ani obowiązujących przepisów prawa.</w:t>
      </w:r>
    </w:p>
    <w:p w:rsidR="003D7D54" w:rsidRPr="00B83737" w:rsidRDefault="003D7D54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b/>
          <w:color w:val="000000"/>
          <w:sz w:val="24"/>
          <w:szCs w:val="24"/>
          <w:lang w:eastAsia="pl-PL"/>
        </w:rPr>
        <w:t>§ 5</w:t>
      </w:r>
    </w:p>
    <w:p w:rsidR="003D7D54" w:rsidRPr="00B83737" w:rsidRDefault="003D7D54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b/>
          <w:color w:val="000000"/>
          <w:sz w:val="24"/>
          <w:szCs w:val="24"/>
          <w:lang w:eastAsia="pl-PL"/>
        </w:rPr>
        <w:t>Nagroda</w:t>
      </w:r>
    </w:p>
    <w:p w:rsidR="003D7D54" w:rsidRPr="00B83737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1. Zwycięzca Konkursu otrzyma dyplom i nagrodę rzeczową. 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2. Nagroda zostanie przekazana Zwycięzcy Konkursu w czasie i miejscu wyznaczonym przez Organizatora, nie później niż w terminie 14 dni od daty ogłoszenia wyników Konkursu.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3. W przypadku, gdy okaże się, że Zwycięzcą Konkursu jest osobą, która nie spełnia warunków wskazanych w niniejszym regulaminie, osoba taka traci prawo do Nagrody, a Komisja Konkursowa wyłoni kolejnego Zwycięzcę Konkursu.</w:t>
      </w:r>
    </w:p>
    <w:p w:rsidR="003D7D54" w:rsidRPr="00B83737" w:rsidRDefault="003D7D54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b/>
          <w:color w:val="000000"/>
          <w:sz w:val="24"/>
          <w:szCs w:val="24"/>
          <w:lang w:eastAsia="pl-PL"/>
        </w:rPr>
        <w:t>§ 6</w:t>
      </w:r>
    </w:p>
    <w:p w:rsidR="003D7D54" w:rsidRPr="00CF2CAE" w:rsidRDefault="003D7D54" w:rsidP="00CF2CAE">
      <w:pPr>
        <w:spacing w:before="120" w:after="120" w:line="240" w:lineRule="auto"/>
        <w:ind w:left="-1134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b/>
          <w:color w:val="000000"/>
          <w:sz w:val="24"/>
          <w:szCs w:val="24"/>
          <w:lang w:eastAsia="pl-PL"/>
        </w:rPr>
        <w:t>Postanowienia Końcowe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1. Niniejszy regulamin jest jedynym i wyłącznym dokumentem określającym warunki i zasady prowadzenia Konkursu.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2. Organizator może wykluczyć Uczestnika z udziału w Konkursie w przypadku naruszenia przez Uczestnika postanowień niniejszego regulaminu.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3. Organizator nie ponosi odpowiedzialności za niekompletne, uszkodzone lub opóźnione zgłoszenia do Konkursu.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4. Organizator nie ponosi odpowiedzialności za podanie przez Uczestnika niewłaściwych lub nieprawdziwych danych skutkujących niemożliwością nawiązania kontaktu lub opóźniających wręczenie przez Organizatora Nagrody.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5. W przypadku braku możliwości skontaktowania się ze Zwycięzcą Konkursu przez 30 dni od daty ogłoszenia wyników Konkursu prawo Zwycięzcy do Nagrody wygasa.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6. Organizator zapewnia, iż informacje o pracach nienagrodzonych oraz ich autorach nie będą podawane do publicznej wiadomości.</w:t>
      </w:r>
    </w:p>
    <w:p w:rsidR="003D7D54" w:rsidRDefault="003D7D54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7. Biorąc udział w Konkursie Uczestnik potwierdza, że wyraża zgodę na udział w Konkursie na zasadach określonych w niniejszym regulaminie.</w:t>
      </w:r>
    </w:p>
    <w:p w:rsidR="003D7D54" w:rsidRPr="00B83737" w:rsidRDefault="003D7D54" w:rsidP="00CF2CAE">
      <w:pPr>
        <w:spacing w:before="120" w:after="12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3737">
        <w:rPr>
          <w:rFonts w:ascii="Times New Roman" w:hAnsi="Times New Roman"/>
          <w:color w:val="000000"/>
          <w:sz w:val="24"/>
          <w:szCs w:val="24"/>
          <w:lang w:eastAsia="pl-PL"/>
        </w:rPr>
        <w:t>8. W sprawach nieuregulowanych niniejszym regulaminem stosuje się odpowiednie Kodeksu Cywilnego.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 w:type="page"/>
      </w:r>
      <w:bookmarkStart w:id="0" w:name="_GoBack"/>
      <w:bookmarkEnd w:id="0"/>
    </w:p>
    <w:p w:rsidR="003D7D54" w:rsidRPr="00DB1422" w:rsidRDefault="003D7D54" w:rsidP="00DB1422">
      <w:pPr>
        <w:spacing w:before="120" w:after="120" w:line="240" w:lineRule="auto"/>
        <w:textAlignment w:val="baseline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DB1422">
        <w:rPr>
          <w:rFonts w:ascii="Times New Roman" w:hAnsi="Times New Roman"/>
          <w:color w:val="000000"/>
          <w:sz w:val="18"/>
          <w:szCs w:val="18"/>
          <w:lang w:eastAsia="pl-PL"/>
        </w:rPr>
        <w:t> </w:t>
      </w:r>
    </w:p>
    <w:p w:rsidR="003D7D54" w:rsidRPr="00DB1422" w:rsidRDefault="003D7D54" w:rsidP="00B83737">
      <w:pPr>
        <w:spacing w:after="0" w:line="240" w:lineRule="auto"/>
        <w:ind w:left="-1134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DB142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Karta zgłoszeniowa</w:t>
      </w:r>
    </w:p>
    <w:p w:rsidR="003D7D54" w:rsidRPr="00DB1422" w:rsidRDefault="003D7D54" w:rsidP="00B83737">
      <w:pPr>
        <w:spacing w:after="0" w:line="240" w:lineRule="auto"/>
        <w:ind w:left="-1134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DB1422">
        <w:rPr>
          <w:rFonts w:ascii="Times New Roman" w:hAnsi="Times New Roman"/>
          <w:color w:val="000000"/>
          <w:sz w:val="18"/>
          <w:szCs w:val="18"/>
          <w:lang w:eastAsia="pl-PL"/>
        </w:rPr>
        <w:t> 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Konkurs plastyczny</w:t>
      </w:r>
      <w:r>
        <w:rPr>
          <w:rFonts w:ascii="Times New Roman" w:hAnsi="Times New Roman"/>
          <w:color w:val="000000"/>
          <w:lang w:eastAsia="pl-PL"/>
        </w:rPr>
        <w:t xml:space="preserve"> - </w:t>
      </w:r>
      <w:r w:rsidRPr="00B83737">
        <w:rPr>
          <w:rFonts w:ascii="Times New Roman" w:hAnsi="Times New Roman"/>
          <w:b/>
          <w:color w:val="000000"/>
          <w:lang w:eastAsia="pl-PL"/>
        </w:rPr>
        <w:t>Twórczość Leonarda da Vinci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 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Imię i nazwisko: ……………………………...…………………………………………………………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 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Opiekun prawny (w przypadku osób niepełnoletnich) : …………………………………………..........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 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Adres zamieszkania: …………..……………………………………………………...…........................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 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Data urodzenia: ………………………………………………………………………………………….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 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Telefon kontaktowy: …………………………………………………………………………………….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 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Klasa i szkoła: ……………………………………...................................................................................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 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Oświadczam, że: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 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1) Zapoznałem/am się i akceptuję regulamin konkursu plastycznego</w:t>
      </w:r>
      <w:r>
        <w:rPr>
          <w:rFonts w:ascii="Times New Roman" w:hAnsi="Times New Roman"/>
          <w:color w:val="000000"/>
          <w:lang w:eastAsia="pl-PL"/>
        </w:rPr>
        <w:t>.</w:t>
      </w:r>
    </w:p>
    <w:p w:rsidR="003D7D54" w:rsidRPr="00DB1422" w:rsidRDefault="003D7D54" w:rsidP="00B83737">
      <w:pPr>
        <w:spacing w:before="120" w:after="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2) Oświadczam, że jestem autorem niniejszej Pracy Konkursowej oraz Praca ta nie narusza praw osób trzecich ani obowiązujących przepisów prawa.</w:t>
      </w:r>
    </w:p>
    <w:p w:rsidR="003D7D54" w:rsidRPr="00DB1422" w:rsidRDefault="003D7D54" w:rsidP="00B83737">
      <w:pPr>
        <w:spacing w:before="120" w:after="0" w:line="240" w:lineRule="auto"/>
        <w:ind w:left="-1134"/>
        <w:jc w:val="both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3) Wyrażam zgodę na przetwarzanie moich danych osobowych dla potrzeb konkursu zgodnie z ustawą z dnia 29 sierpnia 1997 r. o ochronie danych osobowych (Dz. U. Nr 133, poz. 883 z późn. zm.)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 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 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 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rFonts w:ascii="Times New Roman" w:hAnsi="Times New Roman"/>
          <w:color w:val="000000"/>
          <w:lang w:eastAsia="pl-PL"/>
        </w:rPr>
      </w:pPr>
      <w:r w:rsidRPr="00DB1422">
        <w:rPr>
          <w:rFonts w:ascii="Times New Roman" w:hAnsi="Times New Roman"/>
          <w:color w:val="000000"/>
          <w:lang w:eastAsia="pl-PL"/>
        </w:rPr>
        <w:t>…………………………………………</w:t>
      </w:r>
    </w:p>
    <w:p w:rsidR="003D7D54" w:rsidRPr="00DB1422" w:rsidRDefault="003D7D54" w:rsidP="00B83737">
      <w:pPr>
        <w:spacing w:before="120" w:after="0" w:line="240" w:lineRule="auto"/>
        <w:ind w:left="-1134"/>
        <w:textAlignment w:val="baseline"/>
        <w:rPr>
          <w:color w:val="000000"/>
        </w:rPr>
      </w:pPr>
      <w:r w:rsidRPr="00DB1422">
        <w:rPr>
          <w:rFonts w:ascii="Times New Roman" w:hAnsi="Times New Roman"/>
          <w:color w:val="000000"/>
          <w:lang w:eastAsia="pl-PL"/>
        </w:rPr>
        <w:t>Podpis opiekuna prawnego</w:t>
      </w:r>
      <w:r w:rsidRPr="00DB1422">
        <w:rPr>
          <w:noProof/>
          <w:color w:val="000000"/>
        </w:rPr>
        <w:t xml:space="preserve"> </w:t>
      </w:r>
    </w:p>
    <w:sectPr w:rsidR="003D7D54" w:rsidRPr="00DB1422" w:rsidSect="00B83737">
      <w:footerReference w:type="default" r:id="rId9"/>
      <w:pgSz w:w="11906" w:h="16838"/>
      <w:pgMar w:top="1418" w:right="1276" w:bottom="2977" w:left="2438" w:header="709" w:footer="7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D54" w:rsidRDefault="003D7D54" w:rsidP="00EA11A7">
      <w:pPr>
        <w:spacing w:after="0" w:line="240" w:lineRule="auto"/>
      </w:pPr>
      <w:r>
        <w:separator/>
      </w:r>
    </w:p>
  </w:endnote>
  <w:endnote w:type="continuationSeparator" w:id="0">
    <w:p w:rsidR="003D7D54" w:rsidRDefault="003D7D54" w:rsidP="00EA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54" w:rsidRDefault="003D7D54" w:rsidP="00B83737">
    <w:pPr>
      <w:pStyle w:val="Footer"/>
      <w:ind w:left="-1134"/>
    </w:pPr>
    <w:r w:rsidRPr="00171FF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65.75pt;height:101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D54" w:rsidRDefault="003D7D54" w:rsidP="00EA11A7">
      <w:pPr>
        <w:spacing w:after="0" w:line="240" w:lineRule="auto"/>
      </w:pPr>
      <w:r>
        <w:separator/>
      </w:r>
    </w:p>
  </w:footnote>
  <w:footnote w:type="continuationSeparator" w:id="0">
    <w:p w:rsidR="003D7D54" w:rsidRDefault="003D7D54" w:rsidP="00EA1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1A7"/>
    <w:rsid w:val="000045AB"/>
    <w:rsid w:val="000D2A4E"/>
    <w:rsid w:val="000D60AA"/>
    <w:rsid w:val="000E7C2D"/>
    <w:rsid w:val="00113730"/>
    <w:rsid w:val="00132392"/>
    <w:rsid w:val="00144758"/>
    <w:rsid w:val="00161036"/>
    <w:rsid w:val="00171FFE"/>
    <w:rsid w:val="001C18E7"/>
    <w:rsid w:val="001D6F59"/>
    <w:rsid w:val="001E53F7"/>
    <w:rsid w:val="001E59C0"/>
    <w:rsid w:val="001E7113"/>
    <w:rsid w:val="001F4528"/>
    <w:rsid w:val="00290C88"/>
    <w:rsid w:val="002B1856"/>
    <w:rsid w:val="002B5169"/>
    <w:rsid w:val="002F3733"/>
    <w:rsid w:val="00300741"/>
    <w:rsid w:val="003128D2"/>
    <w:rsid w:val="00322962"/>
    <w:rsid w:val="00330DF0"/>
    <w:rsid w:val="00385B04"/>
    <w:rsid w:val="003B4543"/>
    <w:rsid w:val="003C4D5C"/>
    <w:rsid w:val="003D7D54"/>
    <w:rsid w:val="003E0EB8"/>
    <w:rsid w:val="003E21E6"/>
    <w:rsid w:val="003E6D74"/>
    <w:rsid w:val="00421968"/>
    <w:rsid w:val="004D04D1"/>
    <w:rsid w:val="0052752D"/>
    <w:rsid w:val="00550937"/>
    <w:rsid w:val="00566E00"/>
    <w:rsid w:val="005760CC"/>
    <w:rsid w:val="00583CAB"/>
    <w:rsid w:val="005C5344"/>
    <w:rsid w:val="00631DDB"/>
    <w:rsid w:val="00661543"/>
    <w:rsid w:val="00675B9A"/>
    <w:rsid w:val="007D384C"/>
    <w:rsid w:val="007E6184"/>
    <w:rsid w:val="00824125"/>
    <w:rsid w:val="008C5C78"/>
    <w:rsid w:val="008D1F0A"/>
    <w:rsid w:val="00900958"/>
    <w:rsid w:val="0090261E"/>
    <w:rsid w:val="00943FD6"/>
    <w:rsid w:val="009A3925"/>
    <w:rsid w:val="009C6867"/>
    <w:rsid w:val="00A603C8"/>
    <w:rsid w:val="00A82705"/>
    <w:rsid w:val="00AD2007"/>
    <w:rsid w:val="00B83737"/>
    <w:rsid w:val="00BA26A2"/>
    <w:rsid w:val="00BA2D49"/>
    <w:rsid w:val="00BF4455"/>
    <w:rsid w:val="00BF49F1"/>
    <w:rsid w:val="00C13D94"/>
    <w:rsid w:val="00C917DD"/>
    <w:rsid w:val="00CD2AB5"/>
    <w:rsid w:val="00CF2CAE"/>
    <w:rsid w:val="00D25C06"/>
    <w:rsid w:val="00D939E8"/>
    <w:rsid w:val="00DA5CA5"/>
    <w:rsid w:val="00DB1422"/>
    <w:rsid w:val="00E120D1"/>
    <w:rsid w:val="00E407E9"/>
    <w:rsid w:val="00E67D6B"/>
    <w:rsid w:val="00EA11A7"/>
    <w:rsid w:val="00EA7C29"/>
    <w:rsid w:val="00F260D4"/>
    <w:rsid w:val="00F91E66"/>
    <w:rsid w:val="00FB2EF0"/>
    <w:rsid w:val="00FC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A5"/>
    <w:pPr>
      <w:spacing w:after="480" w:line="320" w:lineRule="exact"/>
    </w:pPr>
    <w:rPr>
      <w:color w:val="17365D"/>
      <w:kern w:val="16"/>
      <w:sz w:val="20"/>
      <w:szCs w:val="20"/>
      <w:lang w:eastAsia="nl-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11A7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11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11A7"/>
    <w:rPr>
      <w:rFonts w:cs="Times New Roman"/>
    </w:rPr>
  </w:style>
  <w:style w:type="paragraph" w:customStyle="1" w:styleId="Tekstwiadomoci">
    <w:name w:val="Tekst wiadomości"/>
    <w:basedOn w:val="Normal"/>
    <w:uiPriority w:val="99"/>
    <w:rsid w:val="00DA5CA5"/>
    <w:pPr>
      <w:spacing w:after="700"/>
    </w:pPr>
    <w:rPr>
      <w:rFonts w:ascii="Myriad Pro" w:eastAsia="Times New Roman" w:hAnsi="Myriad Pro"/>
      <w:color w:val="264568"/>
      <w:kern w:val="0"/>
      <w:sz w:val="18"/>
      <w:szCs w:val="18"/>
      <w:lang w:eastAsia="pl-PL"/>
    </w:rPr>
  </w:style>
  <w:style w:type="character" w:styleId="Hyperlink">
    <w:name w:val="Hyperlink"/>
    <w:basedOn w:val="DefaultParagraphFont"/>
    <w:uiPriority w:val="99"/>
    <w:rsid w:val="003E0EB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4528"/>
    <w:rPr>
      <w:rFonts w:ascii="Tahoma" w:hAnsi="Tahoma" w:cs="Tahoma"/>
      <w:color w:val="17365D"/>
      <w:kern w:val="16"/>
      <w:sz w:val="16"/>
      <w:szCs w:val="16"/>
      <w:lang w:eastAsia="nl-NL"/>
    </w:rPr>
  </w:style>
  <w:style w:type="paragraph" w:styleId="NoSpacing">
    <w:name w:val="No Spacing"/>
    <w:uiPriority w:val="99"/>
    <w:qFormat/>
    <w:rsid w:val="003C4D5C"/>
    <w:rPr>
      <w:color w:val="17365D"/>
      <w:kern w:val="16"/>
      <w:sz w:val="20"/>
      <w:szCs w:val="20"/>
      <w:lang w:eastAsia="nl-NL"/>
    </w:rPr>
  </w:style>
  <w:style w:type="paragraph" w:styleId="PlainText">
    <w:name w:val="Plain Text"/>
    <w:basedOn w:val="Normal"/>
    <w:link w:val="PlainTextChar"/>
    <w:uiPriority w:val="99"/>
    <w:semiHidden/>
    <w:rsid w:val="00F260D4"/>
    <w:pPr>
      <w:spacing w:after="0" w:line="240" w:lineRule="auto"/>
    </w:pPr>
    <w:rPr>
      <w:rFonts w:ascii="Consolas" w:hAnsi="Consolas"/>
      <w:color w:val="auto"/>
      <w:kern w:val="0"/>
      <w:sz w:val="21"/>
      <w:szCs w:val="21"/>
      <w:lang w:val="it-IT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260D4"/>
    <w:rPr>
      <w:rFonts w:ascii="Consolas" w:hAnsi="Consolas" w:cs="Times New Roman"/>
      <w:sz w:val="21"/>
      <w:szCs w:val="21"/>
      <w:lang w:val="it-IT"/>
    </w:rPr>
  </w:style>
  <w:style w:type="character" w:customStyle="1" w:styleId="FontStyle67">
    <w:name w:val="Font Style67"/>
    <w:uiPriority w:val="99"/>
    <w:rsid w:val="008D1F0A"/>
    <w:rPr>
      <w:rFonts w:ascii="Cambria" w:hAnsi="Cambria"/>
      <w:sz w:val="22"/>
    </w:rPr>
  </w:style>
  <w:style w:type="paragraph" w:styleId="EndnoteText">
    <w:name w:val="endnote text"/>
    <w:basedOn w:val="Normal"/>
    <w:link w:val="EndnoteTextChar"/>
    <w:uiPriority w:val="99"/>
    <w:semiHidden/>
    <w:rsid w:val="000E7C2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E7C2D"/>
    <w:rPr>
      <w:rFonts w:cs="Times New Roman"/>
      <w:color w:val="17365D"/>
      <w:kern w:val="16"/>
      <w:sz w:val="20"/>
      <w:szCs w:val="20"/>
      <w:lang w:eastAsia="nl-NL"/>
    </w:rPr>
  </w:style>
  <w:style w:type="character" w:styleId="EndnoteReference">
    <w:name w:val="endnote reference"/>
    <w:basedOn w:val="DefaultParagraphFont"/>
    <w:uiPriority w:val="99"/>
    <w:semiHidden/>
    <w:rsid w:val="000E7C2D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1447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475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44758"/>
    <w:rPr>
      <w:rFonts w:cs="Times New Roman"/>
      <w:color w:val="17365D"/>
      <w:kern w:val="16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4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44758"/>
    <w:rPr>
      <w:b/>
      <w:bCs/>
    </w:rPr>
  </w:style>
  <w:style w:type="paragraph" w:styleId="ListParagraph">
    <w:name w:val="List Paragraph"/>
    <w:basedOn w:val="Normal"/>
    <w:uiPriority w:val="99"/>
    <w:qFormat/>
    <w:rsid w:val="00300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4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rcnt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953</Words>
  <Characters>5719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domkie</cp:lastModifiedBy>
  <cp:revision>2</cp:revision>
  <cp:lastPrinted>2014-02-24T10:11:00Z</cp:lastPrinted>
  <dcterms:created xsi:type="dcterms:W3CDTF">2014-04-24T06:43:00Z</dcterms:created>
  <dcterms:modified xsi:type="dcterms:W3CDTF">2014-04-24T06:43:00Z</dcterms:modified>
</cp:coreProperties>
</file>