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1112" w14:textId="77777777" w:rsidR="00A05504" w:rsidRDefault="00A05504" w:rsidP="00A05504">
      <w:pPr>
        <w:spacing w:after="200" w:line="276" w:lineRule="auto"/>
        <w:rPr>
          <w:rFonts w:ascii="Century Gothic" w:hAnsi="Century Gothic" w:cs="Calibri"/>
          <w:bCs/>
          <w:i/>
          <w:sz w:val="18"/>
          <w:szCs w:val="18"/>
        </w:rPr>
      </w:pPr>
      <w:r>
        <w:rPr>
          <w:rFonts w:ascii="Century Gothic" w:hAnsi="Century Gothic" w:cs="Calibri"/>
          <w:bCs/>
          <w:i/>
          <w:sz w:val="18"/>
          <w:szCs w:val="18"/>
        </w:rPr>
        <w:t>Załącznik nr 10</w:t>
      </w:r>
    </w:p>
    <w:p w14:paraId="582ED134" w14:textId="77777777" w:rsidR="00A05504" w:rsidRDefault="00A05504" w:rsidP="00A05504">
      <w:pPr>
        <w:spacing w:after="200" w:line="276" w:lineRule="auto"/>
        <w:rPr>
          <w:rFonts w:ascii="Century Gothic" w:hAnsi="Century Gothic" w:cs="Calibri"/>
          <w:bCs/>
          <w:i/>
          <w:sz w:val="18"/>
          <w:szCs w:val="18"/>
        </w:rPr>
      </w:pPr>
      <w:r>
        <w:rPr>
          <w:rFonts w:ascii="Century Gothic" w:hAnsi="Century Gothic" w:cs="Calibri"/>
          <w:bCs/>
          <w:i/>
          <w:sz w:val="18"/>
          <w:szCs w:val="18"/>
        </w:rPr>
        <w:t>Wykaz przedsięwzięć priorytetowych finansowanych w ramach Programu Regionalnego</w:t>
      </w:r>
    </w:p>
    <w:tbl>
      <w:tblPr>
        <w:tblW w:w="15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358"/>
        <w:gridCol w:w="1128"/>
        <w:gridCol w:w="1692"/>
        <w:gridCol w:w="1692"/>
        <w:gridCol w:w="1832"/>
        <w:gridCol w:w="3803"/>
        <w:gridCol w:w="1172"/>
      </w:tblGrid>
      <w:tr w:rsidR="00A05504" w14:paraId="449204C1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CA6D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202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Nazwa przedsięwzięcia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ACD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Fundusz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7856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Szacunkowa wartość dofinansowania UE (EUR)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C39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Szacunkowa wartość całkowita (PLN/EUR)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A67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Beneficjent / grupa beneficjentów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B2D8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Warunki realizacji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DF378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Polityki / cel szczegółowy</w:t>
            </w:r>
          </w:p>
        </w:tc>
      </w:tr>
      <w:tr w:rsidR="00A05504" w14:paraId="28B605C1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8DD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1D9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Świętokrzyski Kampus Laboratoryjny Głównego Urzędu Miar – etap II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881B1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455B7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21 186 909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3555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191 500 000 PLN</w:t>
            </w:r>
          </w:p>
          <w:p w14:paraId="613FCE46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42 373 819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94FC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Główny Urząd Miar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7A61F" w14:textId="77777777" w:rsidR="00A05504" w:rsidRDefault="00A05504">
            <w:pPr>
              <w:spacing w:after="1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Możliwość, zakres i warunki realizacji uzależnione od wyniku negocjacji z Komisją Europejską Umowy Partnerstwa i Programu Regionalnego.</w:t>
            </w:r>
          </w:p>
          <w:p w14:paraId="6A0CB8A5" w14:textId="77777777" w:rsidR="00A05504" w:rsidRDefault="00A05504">
            <w:pPr>
              <w:spacing w:after="1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Konieczne jest zapewnienie zgodności z warunkami dotyczącymi wsparcia w CP 1 -  spełnienie warunku wstępnego dla CP1, korelacja z RIS, zgodność z </w:t>
            </w:r>
            <w:r>
              <w:rPr>
                <w:rFonts w:ascii="Century Gothic" w:hAnsi="Century Gothic"/>
                <w:sz w:val="18"/>
              </w:rPr>
              <w:t>właściwymi przepisami dotyczącymi pomocy publicznej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0514736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Projekt podlega procedurze opiniowania przedsięwzięć z zakresu infrastruktury badawczej, zgodnie  z załącznikiem nr 4.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DC22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CP1(i)</w:t>
            </w:r>
          </w:p>
        </w:tc>
      </w:tr>
      <w:tr w:rsidR="00A05504" w14:paraId="10C878F0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B43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6747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Centrum Badań Molekularnych (Świętokrzyskie Centrum Onkologii w Kielcach)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FAF8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EEBC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28 212 334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7A56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150 000 000 PLN</w:t>
            </w:r>
          </w:p>
          <w:p w14:paraId="08C51F7F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33 190 981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EE2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Świętokrzyskie Centrum Onkologii Samodzielny Publiczny Zakład Opieki Zdrowotnej w Kielcach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3B29" w14:textId="77777777" w:rsidR="00A05504" w:rsidRDefault="00A05504">
            <w:pPr>
              <w:spacing w:after="1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Możliwość, zakres i warunki realizacji uzależnione od wyniku negocjacji z Komisją Europejską Umowy Partnerstwa i Programu Regionalnego.</w:t>
            </w:r>
          </w:p>
          <w:p w14:paraId="0EF35F33" w14:textId="77777777" w:rsidR="00A05504" w:rsidRDefault="00A05504">
            <w:pPr>
              <w:spacing w:after="1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Konieczne jest zapewnienie zgodności z warunkami dotyczącymi wsparcia w CP 1 -  spełnienie warunku wstępnego dla CP1, korelacja z RIS, zgodność z </w:t>
            </w:r>
            <w:r>
              <w:rPr>
                <w:rFonts w:ascii="Century Gothic" w:hAnsi="Century Gothic"/>
                <w:sz w:val="18"/>
              </w:rPr>
              <w:t>właściwymi przepisami dotyczącymi pomocy publicznej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2997F00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Projekt podlega procedurze opiniowania przedsięwzięć z zakresu infrastruktury badawczej, zgodnie  z załącznikiem nr 4.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42B2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CP1(i)</w:t>
            </w:r>
          </w:p>
        </w:tc>
      </w:tr>
      <w:tr w:rsidR="00A05504" w14:paraId="28630108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398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E83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Inteligentne Świętokrzyskie- przedsiębiorczość, konkurencyjność, innowacje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E1A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26D2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4 093 554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22D4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18 500 000 PLN</w:t>
            </w:r>
          </w:p>
          <w:p w14:paraId="25EEDF02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 4 093 554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07D9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Świętokrzyskie – Urząd Marszałkowski Województwa Świętokrzyskiego, Departament Inwestycji i Rozwoju, Oddział ds. Innowacji i Transferu Wiedzy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EB8B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Konieczne jest uwzględnienie uwarunkowań strategicznych w zakresie rozwoju regionalnego i RIS.</w:t>
            </w:r>
          </w:p>
          <w:p w14:paraId="34EC19E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Zakres i warunki realizacji uzależnione od wyniku negocjacji UP i Programu Regionalnego  z Komisją Europejską.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Jeżeli projekt obejmuje usługi dla MŚP – konieczność uwzględnienia kwestii akredytacji.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B5830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CP1(i)</w:t>
            </w:r>
          </w:p>
        </w:tc>
      </w:tr>
      <w:tr w:rsidR="00A05504" w14:paraId="5A2DDE73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057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621E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Informatyzacja placówek Medycznych Woj. Świętokrzyskiego –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InPlaMed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WŚ – etap II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5DFB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52F76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22 569 867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B46F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120 000 000 PLN</w:t>
            </w:r>
          </w:p>
          <w:p w14:paraId="6EE8D5BF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26 552 785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CEEE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świętokrzyskie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1120" w14:textId="77777777" w:rsidR="00A05504" w:rsidRDefault="00A05504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 Możliwość, zakres i warunki realizacji uzależnione od wyniku negocjacji UP i Programu Regionalnego  z Komisją Europejską.</w:t>
            </w:r>
          </w:p>
          <w:p w14:paraId="600BC02E" w14:textId="77777777" w:rsidR="00A05504" w:rsidRDefault="00A05504">
            <w:pPr>
              <w:autoSpaceDE w:val="0"/>
              <w:autoSpaceDN w:val="0"/>
              <w:adjustRightInd w:val="0"/>
              <w:spacing w:after="24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2. W celu zapewnienia  koordynacji i interoperacyjności projektów w zakresie e-zdrowia lub </w:t>
            </w:r>
            <w:proofErr w:type="spellStart"/>
            <w:r>
              <w:rPr>
                <w:rFonts w:ascii="Century Gothic" w:hAnsi="Century Gothic" w:cs="Calibri"/>
                <w:sz w:val="18"/>
                <w:szCs w:val="18"/>
              </w:rPr>
              <w:t>telemedycyny</w:t>
            </w:r>
            <w:proofErr w:type="spellEnd"/>
            <w:r>
              <w:rPr>
                <w:rFonts w:ascii="Century Gothic" w:hAnsi="Century Gothic" w:cs="Calibri"/>
                <w:sz w:val="18"/>
                <w:szCs w:val="18"/>
              </w:rPr>
              <w:t xml:space="preserve"> możliwość realizacji uzależniona od uzyskania pozytywnej opinii ministra właściwego do spraw zdrowia zgodnie z procedurą o której mowa w art. 8 ust. 3 Kontraktu Programowego i - jeśli dotyczy odpowiednio  zapewnienia zgodności z warunkami określonymi przez Komitet Sterujący do spraw koordynacji interwencji  w sektorze zdrowia.</w:t>
            </w:r>
          </w:p>
          <w:p w14:paraId="3DD89075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3. Możliwość zastosowania  trybu niekonkurencyjnego po spełnieniu warunków określonych w pkt 1 i 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B9FD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CP1(ii)</w:t>
            </w:r>
          </w:p>
        </w:tc>
      </w:tr>
      <w:tr w:rsidR="00A05504" w14:paraId="6DE96021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BCD1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6C0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Rozwój usług cyfrowych Administracji Publicznej Województwa Świętokrzyskiego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202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A58EF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18 808 223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8298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100 000 000 PLN</w:t>
            </w:r>
          </w:p>
          <w:p w14:paraId="4EB8DCC8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22 127 321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BD26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świętokrzyskie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2223" w14:textId="77777777" w:rsidR="00A05504" w:rsidRDefault="00A05504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1. W zależności od zakresu projektu konieczne jest uwzględnienie następujących warunków:</w:t>
            </w:r>
          </w:p>
          <w:p w14:paraId="58256F8E" w14:textId="77777777" w:rsidR="00A05504" w:rsidRDefault="00A05504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a) Jeśli w zakres e-usług wchodzą kwestie związane z informacją przestrzenną projekt wymaga uzgodnienia z Głównym Geodetą Kraju. </w:t>
            </w:r>
          </w:p>
          <w:p w14:paraId="2F35886F" w14:textId="77777777" w:rsidR="00A05504" w:rsidRDefault="00A05504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b) W zakresie w jakim przedsięwzięcie będzie obejmować również kwestie dotyczące e-zdrowia lub </w:t>
            </w:r>
            <w:proofErr w:type="spellStart"/>
            <w:r>
              <w:rPr>
                <w:rFonts w:ascii="Century Gothic" w:hAnsi="Century Gothic" w:cs="Calibri"/>
                <w:sz w:val="18"/>
                <w:szCs w:val="18"/>
              </w:rPr>
              <w:t>telemedycyny</w:t>
            </w:r>
            <w:proofErr w:type="spellEnd"/>
            <w:r>
              <w:rPr>
                <w:rFonts w:ascii="Century Gothic" w:hAnsi="Century Gothic" w:cs="Calibri"/>
                <w:sz w:val="18"/>
                <w:szCs w:val="18"/>
              </w:rPr>
              <w:t xml:space="preserve"> możliwość realizacji uzależniona od uzyskania pozytywnej opinii ministra właściwego do spraw zdrowia zgodnie z procedurą o której mowa w art. 8 ust. 3 Kontraktu Programowego i - jeśli dotyczy odpowiednio  zapewnienia zgodności z warunkami określonymi przez Komitet Sterujący do spraw koordynacji interwencji w sektorze zdrowia.</w:t>
            </w:r>
          </w:p>
          <w:p w14:paraId="33BFC8BE" w14:textId="77777777" w:rsidR="00A05504" w:rsidRDefault="00A05504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c) Jeśli przedsięwzięcie stanowi kontynuację wcześniej realizowanych projektów, w tym dotyczy platform e-usług, wymagane uzasadnienie wsparcia. </w:t>
            </w:r>
          </w:p>
          <w:p w14:paraId="5F84E043" w14:textId="77777777" w:rsidR="00A05504" w:rsidRDefault="00A05504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d) Konieczność zachowania demarkacji ze wsparciem w obszarze cyfryzacji planowanym w KPO.</w:t>
            </w:r>
          </w:p>
          <w:p w14:paraId="079C4FDF" w14:textId="77777777" w:rsidR="00A05504" w:rsidRDefault="00A05504">
            <w:pPr>
              <w:rPr>
                <w:rFonts w:ascii="Century Gothic" w:hAnsi="Century Gothic" w:cs="Calibri"/>
                <w:sz w:val="18"/>
                <w:szCs w:val="18"/>
              </w:rPr>
            </w:pPr>
          </w:p>
          <w:p w14:paraId="12B0D636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2) Możliwość zastosowania  trybu niekonkurencyjnego po spełnieniu warunków wskazanych w pkt 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91F0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CP1(ii)</w:t>
            </w:r>
          </w:p>
        </w:tc>
      </w:tr>
      <w:tr w:rsidR="00A05504" w14:paraId="30EC0FF6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B7D1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DA11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Rozbudowa Zespołu Inkubatorów Technologicznych KPT – Budowa Inkubatora California Inc.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08B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C113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15 489 125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CE18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140 000 000 PLN</w:t>
            </w:r>
          </w:p>
          <w:p w14:paraId="5CF5408A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30 978 250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D575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Gmina Kielce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D5DA" w14:textId="77777777" w:rsidR="00A05504" w:rsidRDefault="00A05504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Uzyskanie zgody KE na realizację projektu. Zakres projektu uzależniony od wyników negocjacji z KE.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ED8B2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CP1(iii)</w:t>
            </w:r>
          </w:p>
        </w:tc>
      </w:tr>
      <w:tr w:rsidR="00A05504" w14:paraId="6B125C8F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2E66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9FDA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Projekt promocji gospodarczej regionu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FB8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EC1BC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9 957 294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078F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45 000 000 PLN</w:t>
            </w:r>
          </w:p>
          <w:p w14:paraId="432DF6FB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9 957 294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C2B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świętokrzyskie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B869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Konieczne jest uwzględnienie uwarunkowań strategicznych w zakresie rozwoju regionalnego i RIS.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Zakres i warunki realizacji uzależnione od </w:t>
            </w: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>wyniku negocjacji UP i Programu Regionalnego  z Komisją Europejską.</w:t>
            </w:r>
          </w:p>
          <w:p w14:paraId="3CC64F4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BA33F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CP1(iii)</w:t>
            </w:r>
          </w:p>
        </w:tc>
      </w:tr>
      <w:tr w:rsidR="00A05504" w14:paraId="120B66AE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CE63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904B" w14:textId="77777777" w:rsidR="00A05504" w:rsidRDefault="00A05504">
            <w:pPr>
              <w:jc w:val="both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Modernizacja źródła ciepła dla Świętokrzyskiego Centrum Onkologii (ŚCO) i Wojewódzkiego Szpitala Zespolonego (WSzZ) w Kielcach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B6F6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D9A50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3 197 398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A503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17 000 000 PLN</w:t>
            </w:r>
          </w:p>
          <w:p w14:paraId="5CB83589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3 761 645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AB39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Świętokrzyskie Centrum Onkologii/ Wojewódzki Szpital zespolony w Kielcach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98EF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Projekt objęty wsparciem ze środków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React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EU (2014-2020). Planowana kontynuacja jego realizacji ze środków Programu Regionalnego na lata 2021-2027. Zakres wsparcia kontynuacyjnego uzależniony od wyników negocjacji z KE.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4A8A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 (i)</w:t>
            </w:r>
          </w:p>
        </w:tc>
      </w:tr>
      <w:tr w:rsidR="00A05504" w14:paraId="46EDD0B2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CCD1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633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Budowa zbiornika wodnego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Bzin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na rzece Kamienna w Skarżysku-Kamiennej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0C8C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FDBF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11 943 221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A6CA4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63 500 000 PLN</w:t>
            </w:r>
          </w:p>
          <w:p w14:paraId="07D6AAC5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14 050 849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1FD3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Państwowe Gospodarstwo Wody Polskie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C02EB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Projekt objęty odstępstwem od linii demarkacyjnej uwzględniony w załączniku nr 3.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C658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CP2(iv)</w:t>
            </w:r>
          </w:p>
        </w:tc>
      </w:tr>
      <w:tr w:rsidR="00A05504" w14:paraId="03ABEE89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1561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067A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Rozwój błękitno-zielonej infrastruktury w mieście Kielce – kompleksowe zagospodarowanie Doliny Silnicy w Kielcach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E40CC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8C115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5 642 467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F67B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30 000 000 PLN</w:t>
            </w:r>
          </w:p>
          <w:p w14:paraId="2CA39AD6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6 638 196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C88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Gmina Kielce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B324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dofinansowania projektu ze środków Programu Regionalnego, w przypadku, gdy nie otrzyma dofinansowania ze środków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FEnIKS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4C97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CP2(iv)</w:t>
            </w:r>
          </w:p>
        </w:tc>
      </w:tr>
      <w:tr w:rsidR="00A05504" w14:paraId="5AECF427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C1A7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133C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Przebudowa instalacji termicznego przekształcania odpadów medycznych i weterynaryjnych przy Szpitalu Specjalistycznym Ducha Świętego w Sandomierzu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D07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661B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5 642 467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E03D6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30 000 000 PLN</w:t>
            </w:r>
          </w:p>
          <w:p w14:paraId="4C65DD0B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6 638 196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C09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Szpital Specjalistyczny Ducha Świętego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9A4" w14:textId="77777777" w:rsidR="00A05504" w:rsidRDefault="00A05504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Konieczne jest zapewnienie zgodności przedsięwzięcia z WPGO.</w:t>
            </w:r>
          </w:p>
          <w:p w14:paraId="2EA5BAED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Realizacja projektu wymaga uzyskania odstępstwa od linii demarkacyjnej.</w:t>
            </w:r>
          </w:p>
          <w:p w14:paraId="2700E17A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  <w:p w14:paraId="67D6D4D1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Projekt kwalifikuje się do wsparcia ze środków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FEniKS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. Możliwość dofinansowania projektu ze środków Programu Regionalnego, w przypadku, gdy nie otrzyma dofinansowania ze środków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FEnIKS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4B6A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CP2(vi)</w:t>
            </w:r>
          </w:p>
        </w:tc>
      </w:tr>
      <w:tr w:rsidR="00A05504" w14:paraId="7BA87381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636B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E54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Kompleksowe działania związane z ochrona bioróżnorodności Świętokrzyskich i Nadnidziańskich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Parków Krajobrazowych, w szczególności:</w:t>
            </w:r>
          </w:p>
          <w:p w14:paraId="5AE898D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- Rozbudowa Centrum Edukacji Przyrodniczej oraz budowa Ośrodka Rehabilitacji Zwierząt przy siedzibie Zespołu Świętokrzyskich i Nadnidziańskich Parków Krajobrazowych w Kielcach,</w:t>
            </w:r>
          </w:p>
          <w:p w14:paraId="283D8DF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- Odtworzenie krajobrazu przyrodniczo-kulturowego poprzez budowę sieci alei wierzbowo-lipowych,</w:t>
            </w:r>
          </w:p>
          <w:p w14:paraId="5C7AEB61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- Budowa ścieżek przyrodniczo-edukacyjnych na obszarach Świętokrzyskich i Nadnidziańskich Parków Krajobrazowych,</w:t>
            </w:r>
          </w:p>
          <w:p w14:paraId="72A4D51B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- Czynna ochrona owadów poprzez przywrócenie integralności siedlisk i zachowanie bioróżnorodności na obszarze województwa świętokrzyskiego. </w:t>
            </w:r>
          </w:p>
          <w:p w14:paraId="38906A1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-  Budowa Centrum Ochrony Bioróżnorodności i Edukacji Przyrodniczej Ziemi Sandomierskiej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2C2C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8397E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9 027 947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7CC0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48 000 000 PLN</w:t>
            </w:r>
          </w:p>
          <w:p w14:paraId="5178B3D5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10 621 114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C34E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Zespół Świętokrzyskich i Nadnidziańskich Parków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Krajobrazowych w Kielcach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4168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Przedsięwzięcia objęte odstępstwem od linii demarkacyjnej w zakresie NATURA2000.</w:t>
            </w:r>
          </w:p>
          <w:p w14:paraId="1FD603DB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 przypadku, gdy projekt obejmuje obszar Natura 2000 wymagana jest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uzgodnienie zakresu projektu z ministrem właściwym do spraw środowiska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EB090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CP2(vii)</w:t>
            </w:r>
          </w:p>
        </w:tc>
      </w:tr>
      <w:tr w:rsidR="00A05504" w14:paraId="317EC99F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0AFC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276A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bookmarkStart w:id="0" w:name="_Hlk81382311"/>
            <w:r>
              <w:rPr>
                <w:rFonts w:ascii="Century Gothic" w:hAnsi="Century Gothic" w:cs="Calibri"/>
                <w:bCs/>
                <w:sz w:val="18"/>
                <w:szCs w:val="18"/>
              </w:rPr>
              <w:t>Bank nasion roślin rzadkich i chronionych</w:t>
            </w:r>
            <w:bookmarkEnd w:id="0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2B405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10B98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940 411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9B1E" w14:textId="77777777" w:rsidR="00A05504" w:rsidRDefault="00A05504">
            <w:pPr>
              <w:pStyle w:val="TableParagraph"/>
              <w:spacing w:line="240" w:lineRule="auto"/>
              <w:ind w:left="0"/>
              <w:jc w:val="right"/>
              <w:rPr>
                <w:rFonts w:ascii="Century Gothic" w:hAnsi="Century Gothic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  <w:lang w:eastAsia="pl-PL"/>
              </w:rPr>
              <w:t>5 000 000 PLN</w:t>
            </w:r>
          </w:p>
          <w:p w14:paraId="187979A9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1 106 366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FEDF" w14:textId="77777777" w:rsidR="00A05504" w:rsidRDefault="00A05504">
            <w:pPr>
              <w:pStyle w:val="TableParagraph"/>
              <w:spacing w:line="240" w:lineRule="auto"/>
              <w:ind w:left="0"/>
              <w:rPr>
                <w:rFonts w:ascii="Century Gothic" w:hAnsi="Century Gothic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  <w:lang w:eastAsia="pl-PL"/>
              </w:rPr>
              <w:t>Uniwersytet Jana Kochanowskiego w Kielcach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742A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5E06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CP2(vii)</w:t>
            </w:r>
          </w:p>
        </w:tc>
      </w:tr>
      <w:tr w:rsidR="00A05504" w14:paraId="5B73C900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B080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133D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Ochrona bioróżnorodności na terenie miasta Kielce, w szczególności: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br/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- Ochrona i rewaloryzacja Parku Staszica w Kielcach, </w:t>
            </w:r>
          </w:p>
          <w:p w14:paraId="617FE4D9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- Zagospodarowanie części północnej Ogrodu Botanicznego w Kielcach,</w:t>
            </w:r>
          </w:p>
          <w:p w14:paraId="027B42EF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- Zagospodarowanie terenów cennych przyrodniczo, administrowanych przez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Geonaturę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Kielce dla wzmocnienia marki terytorialnej Światowego Geoparku UNESCO.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8618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1432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12 037 262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FABF7" w14:textId="77777777" w:rsidR="00A05504" w:rsidRDefault="00A05504">
            <w:pPr>
              <w:jc w:val="center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   64 000 000 PLN</w:t>
            </w:r>
          </w:p>
          <w:p w14:paraId="2594E87E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14 161 485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E15E" w14:textId="77777777" w:rsidR="00A05504" w:rsidRDefault="00A05504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Gmina Kielce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CAC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441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CP2(vii)</w:t>
            </w:r>
          </w:p>
        </w:tc>
      </w:tr>
      <w:tr w:rsidR="00A05504" w14:paraId="7BE64A99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F53F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291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bookmarkStart w:id="1" w:name="_Hlk81567474"/>
            <w:r>
              <w:rPr>
                <w:rFonts w:ascii="Century Gothic" w:hAnsi="Century Gothic" w:cs="Calibri"/>
                <w:bCs/>
                <w:sz w:val="18"/>
                <w:szCs w:val="18"/>
              </w:rPr>
              <w:t>Rozpoznanie uwarunkowań i ochronna czynna cennych terenów w województwie świętokrzys</w:t>
            </w:r>
            <w:bookmarkEnd w:id="1"/>
            <w:r>
              <w:rPr>
                <w:rFonts w:ascii="Century Gothic" w:hAnsi="Century Gothic" w:cs="Calibri"/>
                <w:bCs/>
                <w:sz w:val="18"/>
                <w:szCs w:val="18"/>
              </w:rPr>
              <w:t>kim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EBF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3A6D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4 890 138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48A1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26 000 000 PLN</w:t>
            </w:r>
          </w:p>
          <w:p w14:paraId="7D6F2AF1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5 753 103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F5351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bookmarkStart w:id="2" w:name="_Hlk81567593"/>
            <w:r>
              <w:rPr>
                <w:rFonts w:ascii="Century Gothic" w:hAnsi="Century Gothic" w:cs="Calibri"/>
                <w:bCs/>
                <w:sz w:val="18"/>
                <w:szCs w:val="18"/>
              </w:rPr>
              <w:t>Regionalna Dyrekcja Ochrony Środowiska w Kielcac</w:t>
            </w:r>
            <w:bookmarkEnd w:id="2"/>
            <w:r>
              <w:rPr>
                <w:rFonts w:ascii="Century Gothic" w:hAnsi="Century Gothic" w:cs="Calibri"/>
                <w:bCs/>
                <w:sz w:val="18"/>
                <w:szCs w:val="18"/>
              </w:rPr>
              <w:t>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1654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Jeżeli projekt obejmuje działania związane ze zwalczaniem inwazyjnych gatunków obcych wymagane jest odstępstwo od linii demarkacyjnej.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6E6E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CP2(vii)</w:t>
            </w:r>
          </w:p>
        </w:tc>
      </w:tr>
      <w:tr w:rsidR="00A05504" w14:paraId="6ED50832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CB37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8CBBB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Budowa portu przeładunkowego w miejscowości Grzybów – I etap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9B1B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709EF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7 523 289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1FB1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40 000 000 PLN</w:t>
            </w:r>
          </w:p>
          <w:p w14:paraId="7C5DAB87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8 850 928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5F44" w14:textId="77777777" w:rsidR="00A05504" w:rsidRDefault="00A05504">
            <w:pPr>
              <w:pStyle w:val="NormalnyWeb"/>
              <w:spacing w:before="0" w:beforeAutospacing="0" w:after="0" w:afterAutospacing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Gmina Staszów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8C0B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61C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CP3(ii)</w:t>
            </w:r>
          </w:p>
        </w:tc>
      </w:tr>
      <w:tr w:rsidR="00A05504" w14:paraId="33C92045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5342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F6C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Przedsięwzięcia drogowe wynikające z Regionalnego Planu Transportowego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D8A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A79A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120 000 000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963D" w14:textId="77777777" w:rsidR="00A05504" w:rsidRDefault="00A05504" w:rsidP="00A05504">
            <w:pPr>
              <w:jc w:val="right"/>
              <w:rPr>
                <w:rFonts w:ascii="Century Gothic" w:hAnsi="Century Gothic" w:cs="Calibri"/>
                <w:bCs/>
                <w:spacing w:val="-4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pacing w:val="-4"/>
                <w:sz w:val="18"/>
                <w:szCs w:val="18"/>
              </w:rPr>
              <w:t>638 018 824 PLN</w:t>
            </w:r>
          </w:p>
          <w:p w14:paraId="34C36D17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Calibri"/>
                <w:bCs/>
                <w:spacing w:val="-4"/>
                <w:sz w:val="18"/>
                <w:szCs w:val="18"/>
              </w:rPr>
              <w:t>141 176 471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CD768" w14:textId="77777777" w:rsidR="00A05504" w:rsidRDefault="00A05504">
            <w:pPr>
              <w:pStyle w:val="NormalnyWeb"/>
              <w:spacing w:before="0" w:beforeAutospacing="0" w:after="0" w:afterAutospacing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Świętokrzyskie – ŚZD / Gmina Kielce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098A1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 xml:space="preserve">Zapewnienie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komplementarności wsparcia inwestycji drogowych z FEPW.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4F4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CP3(ii)</w:t>
            </w:r>
          </w:p>
        </w:tc>
      </w:tr>
      <w:tr w:rsidR="00A05504" w14:paraId="02A1DF05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BE9F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C58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Zakup niskoemisyjnego lub hybrydowego taboru kolejowego do obsługi połączeń regionalnych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EDB6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51EA8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11 063 660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EE11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100 000 000 PLN</w:t>
            </w:r>
          </w:p>
          <w:p w14:paraId="369AF69E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22 127 321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3C95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POLREGIO Sp. z o.o. / Województwo Świętokrzyskie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D6F1" w14:textId="77777777" w:rsidR="00A05504" w:rsidRDefault="00A05504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Wymagane jest aby projekt wynikał z Regionalnego Planu Transportowego. </w:t>
            </w:r>
          </w:p>
          <w:p w14:paraId="59C2B39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921B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CP3(iii)</w:t>
            </w:r>
          </w:p>
        </w:tc>
      </w:tr>
      <w:tr w:rsidR="00A05504" w14:paraId="79D1F446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61B1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707C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Przebudowa i rozbudowa Zespołu Szkół Ekonomicznych przy ul. Langiewicza 18 w Kielcach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23D4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C739B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4 137 809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BB0E4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22 000 000 PLN</w:t>
            </w:r>
          </w:p>
          <w:p w14:paraId="021DDB6C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4 868 011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616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Gmina Kielce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80FC" w14:textId="77777777" w:rsidR="00A05504" w:rsidRDefault="00A05504">
            <w:pPr>
              <w:spacing w:after="12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Możliwość realizacji przy zapewnieniu zgodności zakresu rzeczowego i celów projektu z warunkami obowiązującymi inwestycje infrastrukturalne w CP4 wynikającymi z Umowy Partnerstwa oraz odpowiednio Programu Regionalnego.</w:t>
            </w:r>
          </w:p>
          <w:p w14:paraId="1D641D9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D04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CP4(ii)</w:t>
            </w:r>
          </w:p>
        </w:tc>
      </w:tr>
      <w:tr w:rsidR="00A05504" w14:paraId="18B1FBE6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725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5A7B5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Rozwój infrastruktury turystycznej służącej prezentacji walorów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dziedzictwa przyrodniczo-kulturowego na obszarze Geoparku Świętokrzyskiego dla wzmocnienia marki terytorialnej Światowego Geoparku UNESCO.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864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0144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3 761 644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7A80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20 000 000 PLN</w:t>
            </w:r>
          </w:p>
          <w:p w14:paraId="66EF5072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4 425 464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1E5A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Gmina Chęciny, Gmina Morawica,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Gmina Nowiny, Gmina Piekoszów (projekt partnerski)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1C9E" w14:textId="77777777" w:rsidR="00A05504" w:rsidRDefault="00A05504">
            <w:pPr>
              <w:spacing w:after="12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 xml:space="preserve">Możliwość realizacji przy zapewnieniu zgodności zakresu rzeczowego i celów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projektu z warunkami obowiązującymi inwestycje infrastrukturalne w CP4 wynikającymi z Umowy Partnerstwa oraz odpowiednio Programu Regionalnego.</w:t>
            </w:r>
          </w:p>
          <w:p w14:paraId="2DC99C89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0405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CP4(vi)</w:t>
            </w:r>
          </w:p>
        </w:tc>
      </w:tr>
      <w:tr w:rsidR="00A05504" w14:paraId="59510FAA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765A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45B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Europejskie Centrum Bajki w Pacanowie – Instytut Bajki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7FD4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AA68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4 100 193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08B5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21 800 000 PLN</w:t>
            </w:r>
          </w:p>
          <w:p w14:paraId="4661076A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4 823 756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3CA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Europejskie Centrum Bajki w Pacanowie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E57F" w14:textId="77777777" w:rsidR="00A05504" w:rsidRDefault="00A05504">
            <w:pPr>
              <w:spacing w:after="12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Możliwość realizacji przy zapewnieniu zgodności zakresu rzeczowego i celów projektu z warunkami obowiązującymi inwestycje infrastrukturalne w CP4 wynikającymi z Umowy Partnerstwa oraz odpowiednio Programu Regionalnego.</w:t>
            </w:r>
          </w:p>
          <w:p w14:paraId="72E1206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5B58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CP4(vi)</w:t>
            </w:r>
          </w:p>
        </w:tc>
      </w:tr>
      <w:tr w:rsidR="00A05504" w14:paraId="2CF33D3D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EA7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63B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Kompleksowa ambulatoryjna onkologiczna opieka specjalistyczna z profilaktyką onkologiczną dla województwa świętokrzyskiego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36E9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35AD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15 046 578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0E0F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80 000 000 PLN</w:t>
            </w:r>
          </w:p>
          <w:p w14:paraId="788E119D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17 701 856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AEC4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Świętokrzyskie Centrum Onkologii Samodzielny Publiczny Zakład Opieki Zdrowotnej w Kielcach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836D" w14:textId="77777777" w:rsidR="00A05504" w:rsidRDefault="00A05504">
            <w:pPr>
              <w:rPr>
                <w:rFonts w:ascii="Century Gothic" w:hAnsi="Century Gothic" w:cs="Calibri"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iCs/>
                <w:sz w:val="18"/>
                <w:szCs w:val="18"/>
              </w:rPr>
              <w:t>1. Możliwość, zakres i warunki realizacji uzależnione od wyniku negocjacji UP i Programu z Komisją Europejską.</w:t>
            </w:r>
          </w:p>
          <w:p w14:paraId="1DDDA792" w14:textId="77777777" w:rsidR="00A05504" w:rsidRDefault="00A05504">
            <w:pPr>
              <w:rPr>
                <w:rFonts w:ascii="Century Gothic" w:hAnsi="Century Gothic" w:cs="Calibri"/>
                <w:iCs/>
                <w:sz w:val="18"/>
                <w:szCs w:val="18"/>
              </w:rPr>
            </w:pPr>
          </w:p>
          <w:p w14:paraId="5B723DA4" w14:textId="77777777" w:rsidR="00A05504" w:rsidRDefault="00A05504">
            <w:pPr>
              <w:rPr>
                <w:rFonts w:ascii="Century Gothic" w:hAnsi="Century Gothic" w:cs="Calibri"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iCs/>
                <w:sz w:val="18"/>
                <w:szCs w:val="18"/>
              </w:rPr>
              <w:t xml:space="preserve">2. Możliwość realizacji w sytuacji zapewnienia zgodności z warunkami określonymi przez Komitet Sterujący do spraw koordynacji interwencji w sektorze zdrowia oraz spełnienia warunków wynikających z dokumentów strategicznych w zakresie ochrony zdrowia lub </w:t>
            </w:r>
            <w:proofErr w:type="spellStart"/>
            <w:r>
              <w:rPr>
                <w:rFonts w:ascii="Century Gothic" w:hAnsi="Century Gothic" w:cs="Calibri"/>
                <w:iCs/>
                <w:sz w:val="18"/>
                <w:szCs w:val="18"/>
              </w:rPr>
              <w:t>deinstytucjonalizacji</w:t>
            </w:r>
            <w:proofErr w:type="spellEnd"/>
            <w:r>
              <w:rPr>
                <w:rFonts w:ascii="Century Gothic" w:hAnsi="Century Gothic" w:cs="Calibri"/>
                <w:iCs/>
                <w:sz w:val="18"/>
                <w:szCs w:val="18"/>
              </w:rPr>
              <w:t>.</w:t>
            </w:r>
          </w:p>
          <w:p w14:paraId="48B39FDC" w14:textId="77777777" w:rsidR="00A05504" w:rsidRDefault="00A05504">
            <w:pPr>
              <w:rPr>
                <w:rFonts w:ascii="Century Gothic" w:hAnsi="Century Gothic" w:cs="Calibri"/>
                <w:iCs/>
                <w:sz w:val="18"/>
                <w:szCs w:val="18"/>
              </w:rPr>
            </w:pPr>
          </w:p>
          <w:p w14:paraId="2E088840" w14:textId="77777777" w:rsidR="00A05504" w:rsidRDefault="00A05504">
            <w:pPr>
              <w:tabs>
                <w:tab w:val="left" w:pos="360"/>
              </w:tabs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iCs/>
                <w:sz w:val="18"/>
                <w:szCs w:val="18"/>
              </w:rPr>
              <w:t>3. Możliwość zastosowania  trybu niekonkurencyjnego po spełnieniu warunków określonych w pkt 1 -2.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C41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CP4(v)</w:t>
            </w:r>
          </w:p>
        </w:tc>
      </w:tr>
      <w:tr w:rsidR="00A05504" w14:paraId="2E8787D7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98D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B84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Utworzenie Zintegrowanego Bloku Operacyjnego w Wojewódzkim Szpitalu Zespolonym w Kielcach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3C28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A57F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11 284 934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2C03E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60 000 000 PLN</w:t>
            </w:r>
          </w:p>
          <w:p w14:paraId="0F25F2D4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13 276 392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5C7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Wojewódzki Szpital zespolony w Kielcach</w:t>
            </w: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57CC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D08D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CP4(v)</w:t>
            </w:r>
          </w:p>
        </w:tc>
      </w:tr>
      <w:tr w:rsidR="00A05504" w14:paraId="446CCDE6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C0C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7C32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Ambulatoryjny Ośrodek Kompleksowej Diagnostyki Raka Płuca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FA31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C19F7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3 197 398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15C9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17 000 000 PLN</w:t>
            </w:r>
          </w:p>
          <w:p w14:paraId="1929A001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3 761 645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13FD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Wojewódzki Szpital Specjalistyczny im. Św. Rafała w Czerwonej Górze</w:t>
            </w:r>
          </w:p>
          <w:p w14:paraId="37C7B1A5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CD9A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4B6F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CP4(v)</w:t>
            </w:r>
          </w:p>
        </w:tc>
      </w:tr>
      <w:tr w:rsidR="00A05504" w14:paraId="7C6CB889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C29B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63CF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Zwiększenie dostępności usług medycznych z zakresu opieki psychiatrycznej i leczenia uzależnień w Świętokrzyskim Centrum Psychiatrii w Morawicy:</w:t>
            </w:r>
          </w:p>
          <w:p w14:paraId="511B028C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  <w:p w14:paraId="143D8290" w14:textId="77777777" w:rsidR="00A05504" w:rsidRDefault="00A05504">
            <w:pPr>
              <w:spacing w:after="120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Rozbudowę Poradni Zdrowia Psychicznego dla Dzieci i Młodzieży Świętokrzyskiego Centrum Psychiatrii w Morawicy,</w:t>
            </w:r>
          </w:p>
          <w:p w14:paraId="16C68FA7" w14:textId="77777777" w:rsidR="00A05504" w:rsidRDefault="00A05504">
            <w:pPr>
              <w:spacing w:after="120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Utworzenie Centrum Zdrowia Psychicznego obejmującego powiat kielecki z dostosowaniem infrastruktury Świętokrzyskiego Centrum Psychiatrii w Morawicy</w:t>
            </w:r>
          </w:p>
          <w:p w14:paraId="5A81BC21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3. Rozwój Centrum Zdrowia Psychicznego Kielce – utworzenie drugiego punktu konsultacyjnego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1C4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8A0F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489 013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2DE0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2 600 000 PLN</w:t>
            </w:r>
          </w:p>
          <w:p w14:paraId="0DA4CEB5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573 310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AB1A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Świętokrzyskie Centrum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Psychiatrii w Morawicy</w:t>
            </w: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CFF9E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74EF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CP4(v)</w:t>
            </w:r>
          </w:p>
        </w:tc>
      </w:tr>
      <w:tr w:rsidR="00A05504" w14:paraId="65C7DC2B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4E10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FA40A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Budowa i wyposażenie budynku specjalistyczno-zabiegowego dla potrzeb bloku operacyjnego, Szpitalnego Oddziału Ratunkowego, centralnej sterylizacji i oddziału intensywnej opieki medycznej Szpitala Specjalistycznego Ducha Świętego w Sandomierzu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E096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A2E0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13 165 756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30AE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70 000 000 PLN</w:t>
            </w:r>
          </w:p>
          <w:p w14:paraId="3F718417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15 489 124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2A05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Szpital Specjalistyczny Ducha Świętego w Sandomierzu</w:t>
            </w:r>
          </w:p>
        </w:tc>
        <w:tc>
          <w:tcPr>
            <w:tcW w:w="3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B61D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6E8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CP4(v)</w:t>
            </w:r>
          </w:p>
        </w:tc>
      </w:tr>
      <w:tr w:rsidR="00A05504" w14:paraId="63D6A5A9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5C40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DDC0A" w14:textId="77777777" w:rsidR="00A05504" w:rsidRDefault="00A05504">
            <w:pPr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Realizacja strategii terytorialnej Kieleckiego Obszaru Funkcjonalnego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4ED6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5476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26 791 458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52235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142 445 454 PLN</w:t>
            </w:r>
          </w:p>
          <w:p w14:paraId="553E4875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31 519 362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9E6C" w14:textId="77777777" w:rsidR="00A05504" w:rsidRDefault="00A05504">
            <w:pPr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Gmina Kielce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080FC" w14:textId="77777777" w:rsidR="00A05504" w:rsidRDefault="00A05504">
            <w:pPr>
              <w:tabs>
                <w:tab w:val="left" w:pos="360"/>
              </w:tabs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Realizacja w ramach ZIT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FEAA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CP5(i)</w:t>
            </w:r>
          </w:p>
        </w:tc>
      </w:tr>
      <w:tr w:rsidR="00A05504" w14:paraId="433856F3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1F6F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B36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Realizacja strategii terytorialnej z uwzględnieniem utworzenia szlaku turystycznego NIDA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343C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B603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11 284 934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9796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60 000 000 PLN</w:t>
            </w:r>
          </w:p>
          <w:p w14:paraId="691E3121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13 276 392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F9E72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Partnerstwo Ponidzie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64FC" w14:textId="77777777" w:rsidR="00A05504" w:rsidRDefault="00A05504">
            <w:pPr>
              <w:tabs>
                <w:tab w:val="left" w:pos="360"/>
              </w:tabs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Realizacja w ramach jednego z instrumentów terytorialnych.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51520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CP5(ii)</w:t>
            </w:r>
          </w:p>
        </w:tc>
      </w:tr>
      <w:tr w:rsidR="00A05504" w14:paraId="44E5C1C2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7873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BB41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Realizacja najważniejszych tras rowerowych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Eurovelo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11, Wiślana Trasa Rowerowa, oraz trasy regionalne przede wszystkim na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Ponidziu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i w Górach Świętokrzyskich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oraz dalszy rozwój Wschodniego Szlaku Rowerowego Green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8089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CC08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18 808 223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1497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100 000 000 PLN</w:t>
            </w:r>
          </w:p>
          <w:p w14:paraId="2B3ABBD9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22 127 321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4941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Województwo Świętokrzyskie i inne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F8CA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Wiązka projektów realizowana w różnych Celach Polityki</w:t>
            </w:r>
          </w:p>
          <w:p w14:paraId="1AB01D60" w14:textId="77777777" w:rsidR="00A05504" w:rsidRDefault="00A05504">
            <w:pPr>
              <w:tabs>
                <w:tab w:val="left" w:pos="360"/>
              </w:tabs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Konieczne jest zapewnienie zgodności  z dokumentem pn. Koncepcja tras rowerowych województwa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świętokrzyskiego (dokument w opracowaniu).</w:t>
            </w:r>
          </w:p>
          <w:p w14:paraId="7163A3FE" w14:textId="77777777" w:rsidR="00A05504" w:rsidRDefault="00A05504">
            <w:pPr>
              <w:tabs>
                <w:tab w:val="left" w:pos="360"/>
              </w:tabs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Konieczne zapewnienie braku podwójnego finansowania z działaniami realizowanymi w FEPW.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495A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</w:tr>
      <w:tr w:rsidR="00A05504" w14:paraId="5B0B12FC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14EE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C60D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Realizacja strategii terytorialnej z uwzględnieniem realizacji projektu: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Poprawa dostępności oraz ochrona ekosystemów Świętokrzyskiego Parku Narodowego i jego otuliny oraz innych obszarów chronionych i najcenniejszych przyrodniczo na obszarze Gór Świętokrzyskich poprzez rozwój infrastruktury ułatwiającej zwiedzanie i zmniejszające antropopresję, w tym budowę i wyposażenie Centrum Edukacji Przyrodniczej Świętokrzyskiego Parku Narodowego w Nowej Słupi – Etap 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CC787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419D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11 284 934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E706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60 000 000 PLN</w:t>
            </w:r>
          </w:p>
          <w:p w14:paraId="7EEF937D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13 276 392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2499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Związek Gmin Gór Świętokrzyskich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DF51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Realizacja w ramach instrumentów terytorialnych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092E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CP5(ii)</w:t>
            </w:r>
          </w:p>
        </w:tc>
      </w:tr>
      <w:tr w:rsidR="00A05504" w14:paraId="1A9315CF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2F41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5A50F" w14:textId="77777777" w:rsidR="00A05504" w:rsidRDefault="00A05504">
            <w:pPr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Realizacja Gminnego Planu Rewitalizacji dla miasta Kielce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FF1F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3DD3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8 557 741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A144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45 500 000 PLN</w:t>
            </w:r>
          </w:p>
          <w:p w14:paraId="41BC90D5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10 067 931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D2121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Gmina Kielce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E273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Realizacja w ramach instrumentów terytorialnych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85289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CP5(i)</w:t>
            </w:r>
          </w:p>
        </w:tc>
      </w:tr>
      <w:tr w:rsidR="00A05504" w14:paraId="553FB570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6FB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982E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Realizacja strategii terytorialnej z uwzględnieniem realizacji projektu: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Budowa Świętokrzyskiego Centrum Przedsiębiorczości Rolniczej – etap I: Świętokrzyski AGRO FRESH PARK – Centrum Logistyczne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3CAA4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DCAD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2 765 915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BD6A6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25 000 000 PLN</w:t>
            </w:r>
          </w:p>
          <w:p w14:paraId="67169D88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5 531 830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654BA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Powiat Opatowski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5A1C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Realizacja w ramach instrumentów terytorialnych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A548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CP5(ii)</w:t>
            </w:r>
          </w:p>
        </w:tc>
      </w:tr>
      <w:tr w:rsidR="00A05504" w14:paraId="4ECB4777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7450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E6BF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Świętokrzyska edukacja zawodowa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0462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2A9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12 000 000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D5391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63 801 882 PLN</w:t>
            </w:r>
          </w:p>
          <w:p w14:paraId="72ABDF05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14 118 000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7AF63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Świętokrzyskiego/ Departament Edukacji, Sportu, Turystyki i Spraw Zagranicznych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4A72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DD52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CP4(f)</w:t>
            </w:r>
          </w:p>
        </w:tc>
      </w:tr>
      <w:tr w:rsidR="00A05504" w14:paraId="3852531A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6E4E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8A83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Tworzenie lokalnych systemów wsparcia dla seniorów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BBE2B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B7E1D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10 000 000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2208A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53 168 235 PLN</w:t>
            </w:r>
          </w:p>
          <w:p w14:paraId="6967074D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11 765 000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0584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Samorząd Województwa Świętokrzyskiego/Regionalny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Ośrodek Polityki Społecznej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6C0D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F30E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CP4(k)</w:t>
            </w:r>
          </w:p>
        </w:tc>
      </w:tr>
      <w:tr w:rsidR="00A05504" w14:paraId="6618BBF3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DF64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DC17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Profilaktyka świętokrzyskich pracowników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03340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AF05F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15 000 000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4958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79 752 353 PLN</w:t>
            </w:r>
          </w:p>
          <w:p w14:paraId="42AEB732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17 648 000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C750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Wojewódzki Ośrodek Medycyny Pracy w partnerstwie z podstawowymi jednostkami służby medycyny pracy z terenu województwa świętokrzyskiego oraz jednostkami podległymi UMWŚ.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3335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projektu uwarunkowana jest przyjęciem założeń projektu przez Komitet Sterujący do spraw </w:t>
            </w:r>
            <w:r>
              <w:rPr>
                <w:rFonts w:ascii="Century Gothic" w:hAnsi="Century Gothic" w:cs="Calibri"/>
                <w:iCs/>
                <w:sz w:val="18"/>
                <w:szCs w:val="18"/>
              </w:rPr>
              <w:t xml:space="preserve">koordynacji interwencji w sektorze zdrowia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oraz uzyskaniem pozytywnej opinii Agencji Technologii Medycznej i Taryfikacji w zakresie Regionalnego Programu Zdrowotnego.</w:t>
            </w:r>
          </w:p>
          <w:p w14:paraId="39FE6EB7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A42FC" w14:textId="77777777" w:rsidR="00A05504" w:rsidRDefault="00A05504">
            <w:pPr>
              <w:spacing w:after="20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CP4(d)</w:t>
            </w:r>
          </w:p>
        </w:tc>
      </w:tr>
      <w:tr w:rsidR="00A05504" w14:paraId="5F03A6B7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4399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13B1E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Programy stypendialne skierowane do uczniów zdolnych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D560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97CB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4 500 000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3160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23 925 706 PLN</w:t>
            </w:r>
          </w:p>
          <w:p w14:paraId="119DCF46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5 295 000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6807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Świętokrzyskiego/ Departament Edukacji, Sportu, Turystyki i Spraw Zagranicznych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BCD8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7E51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CP4(f)</w:t>
            </w:r>
          </w:p>
        </w:tc>
      </w:tr>
      <w:tr w:rsidR="00A05504" w14:paraId="0AC2E048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AA6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78ED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„</w:t>
            </w:r>
            <w:proofErr w:type="spellStart"/>
            <w:r>
              <w:rPr>
                <w:rFonts w:ascii="Century Gothic" w:hAnsi="Century Gothic" w:cs="Calibri"/>
                <w:b/>
                <w:sz w:val="18"/>
                <w:szCs w:val="18"/>
              </w:rPr>
              <w:t>BU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duj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swój </w:t>
            </w:r>
            <w:r>
              <w:rPr>
                <w:rFonts w:ascii="Century Gothic" w:hAnsi="Century Gothic" w:cs="Calibri"/>
                <w:b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ozwój” – Baza Usług Rozwojowych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CEAC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8DA0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13 000 000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4179A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69 110 458 PLN</w:t>
            </w:r>
          </w:p>
          <w:p w14:paraId="764A5F09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15 295 000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D249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Świętokrzyskiego/ Wojewódzki Urząd Pracy w Kielcach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F14B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9B9E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CP4(g)</w:t>
            </w:r>
          </w:p>
        </w:tc>
      </w:tr>
      <w:tr w:rsidR="00A05504" w14:paraId="2FDD7428" w14:textId="77777777" w:rsidTr="00A05504">
        <w:trPr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293" w14:textId="77777777" w:rsidR="00A05504" w:rsidRDefault="00A05504" w:rsidP="0019267A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18FC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Pracownik kapitałem firmy. Postaw na jego rozwój z Bazą Usług Rozwojowych.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A77DA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4CD25" w14:textId="77777777" w:rsidR="00A05504" w:rsidRDefault="00A05504">
            <w:pPr>
              <w:spacing w:after="200" w:line="276" w:lineRule="auto"/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13 000 000 EUR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EF44F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69 110 458 PLN</w:t>
            </w:r>
          </w:p>
          <w:p w14:paraId="25DF5BCF" w14:textId="77777777" w:rsidR="00A05504" w:rsidRDefault="00A05504">
            <w:pPr>
              <w:jc w:val="right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15 295 000 EUR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1D744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Świętokrzyskiego/ Wojewódzki Urząd Pracy w Kielcach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EEA0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15F6" w14:textId="77777777" w:rsidR="00A05504" w:rsidRDefault="00A05504">
            <w:pPr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CP4(d)</w:t>
            </w:r>
          </w:p>
        </w:tc>
      </w:tr>
    </w:tbl>
    <w:p w14:paraId="606AEC52" w14:textId="77777777" w:rsidR="00B96433" w:rsidRDefault="00B96433"/>
    <w:sectPr w:rsidR="00B96433" w:rsidSect="00A055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600A"/>
    <w:multiLevelType w:val="hybridMultilevel"/>
    <w:tmpl w:val="900458F4"/>
    <w:lvl w:ilvl="0" w:tplc="F3E8B6B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88F24E80">
      <w:start w:val="1"/>
      <w:numFmt w:val="lowerLetter"/>
      <w:lvlText w:val="%2."/>
      <w:lvlJc w:val="left"/>
      <w:pPr>
        <w:ind w:left="1788" w:hanging="360"/>
      </w:pPr>
    </w:lvl>
    <w:lvl w:ilvl="2" w:tplc="1674B30E">
      <w:start w:val="1"/>
      <w:numFmt w:val="lowerRoman"/>
      <w:lvlText w:val="%3."/>
      <w:lvlJc w:val="right"/>
      <w:pPr>
        <w:ind w:left="2508" w:hanging="180"/>
      </w:pPr>
    </w:lvl>
    <w:lvl w:ilvl="3" w:tplc="A7B67864">
      <w:start w:val="1"/>
      <w:numFmt w:val="decimal"/>
      <w:lvlText w:val="%4."/>
      <w:lvlJc w:val="left"/>
      <w:pPr>
        <w:ind w:left="3228" w:hanging="360"/>
      </w:pPr>
    </w:lvl>
    <w:lvl w:ilvl="4" w:tplc="35E2838E">
      <w:start w:val="1"/>
      <w:numFmt w:val="lowerLetter"/>
      <w:lvlText w:val="%5."/>
      <w:lvlJc w:val="left"/>
      <w:pPr>
        <w:ind w:left="3948" w:hanging="360"/>
      </w:pPr>
    </w:lvl>
    <w:lvl w:ilvl="5" w:tplc="7CAC6424">
      <w:start w:val="1"/>
      <w:numFmt w:val="lowerRoman"/>
      <w:lvlText w:val="%6."/>
      <w:lvlJc w:val="right"/>
      <w:pPr>
        <w:ind w:left="4668" w:hanging="180"/>
      </w:pPr>
    </w:lvl>
    <w:lvl w:ilvl="6" w:tplc="D62011A2">
      <w:start w:val="1"/>
      <w:numFmt w:val="decimal"/>
      <w:lvlText w:val="%7."/>
      <w:lvlJc w:val="left"/>
      <w:pPr>
        <w:ind w:left="5388" w:hanging="360"/>
      </w:pPr>
      <w:rPr>
        <w:i w:val="0"/>
      </w:rPr>
    </w:lvl>
    <w:lvl w:ilvl="7" w:tplc="6F78E6C6">
      <w:start w:val="1"/>
      <w:numFmt w:val="lowerLetter"/>
      <w:lvlText w:val="%8."/>
      <w:lvlJc w:val="left"/>
      <w:pPr>
        <w:ind w:left="6108" w:hanging="360"/>
      </w:pPr>
    </w:lvl>
    <w:lvl w:ilvl="8" w:tplc="FFE0EF5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04"/>
    <w:rsid w:val="006D11B4"/>
    <w:rsid w:val="00A05504"/>
    <w:rsid w:val="00B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BC33"/>
  <w15:chartTrackingRefBased/>
  <w15:docId w15:val="{4597CDC1-08B1-49A8-B235-ADF404B9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05504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A05504"/>
    <w:pPr>
      <w:widowControl w:val="0"/>
      <w:autoSpaceDE w:val="0"/>
      <w:autoSpaceDN w:val="0"/>
      <w:spacing w:line="275" w:lineRule="exact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2288</Words>
  <Characters>13734</Characters>
  <Application>Microsoft Office Word</Application>
  <DocSecurity>0</DocSecurity>
  <Lines>114</Lines>
  <Paragraphs>31</Paragraphs>
  <ScaleCrop>false</ScaleCrop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Sułek, Jacek</dc:creator>
  <cp:keywords/>
  <dc:description/>
  <cp:lastModifiedBy>Chruściel, Przemysław</cp:lastModifiedBy>
  <cp:revision>2</cp:revision>
  <dcterms:created xsi:type="dcterms:W3CDTF">2022-01-27T11:39:00Z</dcterms:created>
  <dcterms:modified xsi:type="dcterms:W3CDTF">2022-01-27T11:39:00Z</dcterms:modified>
</cp:coreProperties>
</file>